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1C" w:rsidRPr="005531E1" w:rsidRDefault="00794E1C" w:rsidP="00CD0955">
      <w:pPr>
        <w:widowControl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794E1C" w:rsidRPr="005531E1" w:rsidRDefault="00794E1C" w:rsidP="00CD0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794E1C" w:rsidRPr="005531E1" w:rsidRDefault="00794E1C" w:rsidP="00CD0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794E1C" w:rsidRPr="005531E1" w:rsidRDefault="00794E1C" w:rsidP="00CD0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педагогики и психологии</w:t>
      </w:r>
    </w:p>
    <w:p w:rsidR="00794E1C" w:rsidRPr="005531E1" w:rsidRDefault="00794E1C" w:rsidP="00CD0955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kern w:val="32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75"/>
        <w:gridCol w:w="11"/>
        <w:gridCol w:w="4785"/>
      </w:tblGrid>
      <w:tr w:rsidR="00AD606B" w:rsidRPr="00E36B8E" w:rsidTr="00753F84">
        <w:tc>
          <w:tcPr>
            <w:tcW w:w="4786" w:type="dxa"/>
            <w:gridSpan w:val="2"/>
          </w:tcPr>
          <w:p w:rsidR="00AD606B" w:rsidRPr="00E36B8E" w:rsidRDefault="00AD606B" w:rsidP="00753F8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D606B" w:rsidRPr="00E36B8E" w:rsidRDefault="00AD606B" w:rsidP="00753F8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93C" w:rsidRPr="00E36B8E" w:rsidTr="00753F84">
        <w:tc>
          <w:tcPr>
            <w:tcW w:w="4775" w:type="dxa"/>
          </w:tcPr>
          <w:p w:rsidR="0099593C" w:rsidRPr="00B618DB" w:rsidRDefault="0099593C" w:rsidP="003B5E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УТВЕРЖДЕНА</w:t>
            </w:r>
          </w:p>
          <w:p w:rsidR="0099593C" w:rsidRPr="00B618DB" w:rsidRDefault="0099593C" w:rsidP="003B5E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решением учебно-методического совета</w:t>
            </w:r>
          </w:p>
          <w:p w:rsidR="0099593C" w:rsidRPr="00B618DB" w:rsidRDefault="0099593C" w:rsidP="003B5E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университета</w:t>
            </w:r>
          </w:p>
          <w:p w:rsidR="0099593C" w:rsidRPr="00B618DB" w:rsidRDefault="0099593C" w:rsidP="003B5E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(протокол от 23 мая 2024 г. № 9)</w:t>
            </w:r>
          </w:p>
          <w:p w:rsidR="0099593C" w:rsidRPr="00B618DB" w:rsidRDefault="0099593C" w:rsidP="003B5EB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96" w:type="dxa"/>
            <w:gridSpan w:val="2"/>
          </w:tcPr>
          <w:p w:rsidR="0099593C" w:rsidRPr="00B618DB" w:rsidRDefault="0099593C" w:rsidP="003B5E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УТВЕРЖДАЮ</w:t>
            </w:r>
          </w:p>
          <w:p w:rsidR="0099593C" w:rsidRPr="00B618DB" w:rsidRDefault="0099593C" w:rsidP="003B5E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Председатель </w:t>
            </w:r>
            <w:proofErr w:type="gramStart"/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учебно-методического</w:t>
            </w:r>
            <w:proofErr w:type="gramEnd"/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99593C" w:rsidRPr="00B618DB" w:rsidRDefault="0099593C" w:rsidP="003B5E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совета университета</w:t>
            </w:r>
          </w:p>
          <w:p w:rsidR="0099593C" w:rsidRPr="00B618DB" w:rsidRDefault="0099593C" w:rsidP="003B5E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С.В. Соловьев</w:t>
            </w:r>
          </w:p>
          <w:p w:rsidR="0099593C" w:rsidRPr="00B618DB" w:rsidRDefault="0099593C" w:rsidP="003B5E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«23» мая 2024 г.</w:t>
            </w:r>
          </w:p>
        </w:tc>
      </w:tr>
      <w:tr w:rsidR="00AD606B" w:rsidRPr="00E36B8E" w:rsidTr="00753F84">
        <w:tc>
          <w:tcPr>
            <w:tcW w:w="4775" w:type="dxa"/>
          </w:tcPr>
          <w:p w:rsidR="00AD606B" w:rsidRPr="00E36B8E" w:rsidRDefault="00AD606B" w:rsidP="00753F8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6" w:type="dxa"/>
            <w:gridSpan w:val="2"/>
            <w:hideMark/>
          </w:tcPr>
          <w:p w:rsidR="00AD606B" w:rsidRPr="00E36B8E" w:rsidRDefault="00AD606B" w:rsidP="00753F8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E1C" w:rsidRPr="005531E1" w:rsidRDefault="00794E1C" w:rsidP="00CD0955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kern w:val="32"/>
          <w:sz w:val="28"/>
          <w:szCs w:val="28"/>
          <w:lang w:eastAsia="ru-RU"/>
        </w:rPr>
      </w:pPr>
    </w:p>
    <w:p w:rsidR="00794E1C" w:rsidRPr="005531E1" w:rsidRDefault="00794E1C" w:rsidP="00CD0955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kern w:val="32"/>
          <w:sz w:val="28"/>
          <w:szCs w:val="28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2EAD" w:rsidRPr="005531E1" w:rsidRDefault="00272EAD" w:rsidP="00CD095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2"/>
          <w:sz w:val="28"/>
          <w:szCs w:val="28"/>
        </w:rPr>
      </w:pPr>
      <w:r w:rsidRPr="005531E1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2"/>
          <w:sz w:val="28"/>
          <w:szCs w:val="28"/>
        </w:rPr>
        <w:t>РАБОЧАЯ программа дисциплинЫ (МОДУЛЯ)</w:t>
      </w:r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Управление образовательными системами. </w:t>
      </w:r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Социальная педагогика</w:t>
      </w:r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3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Направление подготовки </w:t>
      </w:r>
      <w:r w:rsidRPr="0055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44.03.05  Педагогическое образование (с двумя </w:t>
      </w:r>
      <w:proofErr w:type="gramEnd"/>
    </w:p>
    <w:p w:rsidR="00794E1C" w:rsidRPr="005531E1" w:rsidRDefault="00794E1C" w:rsidP="00CD09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профилями подготовки)</w:t>
      </w:r>
    </w:p>
    <w:p w:rsidR="00794E1C" w:rsidRPr="005531E1" w:rsidRDefault="00794E1C" w:rsidP="00CD09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 </w:t>
      </w:r>
      <w:r w:rsidR="00A44C31" w:rsidRPr="00A44C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Иностранный язык</w:t>
      </w:r>
    </w:p>
    <w:p w:rsidR="00794E1C" w:rsidRPr="005531E1" w:rsidRDefault="00794E1C" w:rsidP="00CD09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3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- бакалавр</w:t>
      </w: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794E1C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C" w:rsidRPr="005531E1" w:rsidRDefault="00C651F8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 – 202</w:t>
      </w:r>
      <w:r w:rsidR="009959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72EAD" w:rsidRPr="005531E1" w:rsidRDefault="00272EAD" w:rsidP="00CD0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 освоения дисциплины (модуля)</w:t>
      </w:r>
    </w:p>
    <w:p w:rsidR="00272EAD" w:rsidRPr="005531E1" w:rsidRDefault="00272EAD" w:rsidP="00CD09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Целями освоения 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дисциплин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(модуля) «Управление образовательными систем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ми. Социальная педагогика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»я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вляются 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овладение обучающимися сущностью и основн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ы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ми прин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ципами управления социальными системами, знаниями и предс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тавлениями о сущности, направлениях, содержании и формах со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циальной защиты детей, а также пр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и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нятие обучающимися основной 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идеи: эффективность управления системой социальной защиты 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детства определяется реальной защищенностью прав ребенка и созданием н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е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обходимых условий для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выполнения им своих обязанностей; формирование и развитие у будущих педагогов:</w:t>
      </w:r>
    </w:p>
    <w:p w:rsidR="00272EAD" w:rsidRPr="005531E1" w:rsidRDefault="00272EAD" w:rsidP="00CD09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готовности к психолого-педагогическому сопровождению учебно-воспитательного процесса; профессиональной деятельности в соответствии с нормативно-правовыми актами в сфере образования; взаимодействию с участниками образовательного процесса, также использовать систематизированные теоретические и практические знания для постановки и решения исследовательских задач в области образования; </w:t>
      </w:r>
    </w:p>
    <w:p w:rsidR="00272EAD" w:rsidRPr="005531E1" w:rsidRDefault="00272EAD" w:rsidP="00CD09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способности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предмета; осущ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ствлять педагогическое сопровождение социализации и профессионального самоопред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ления обучающихся.</w:t>
      </w:r>
    </w:p>
    <w:p w:rsidR="007B669E" w:rsidRPr="005531E1" w:rsidRDefault="007B669E" w:rsidP="00CD09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:rsidR="00BC1720" w:rsidRPr="005531E1" w:rsidRDefault="00BC1720" w:rsidP="00BC1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/>
          <w:sz w:val="24"/>
          <w:szCs w:val="24"/>
          <w:lang w:eastAsia="ru-RU"/>
        </w:rPr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</w:t>
      </w:r>
      <w:r w:rsidRPr="005531E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531E1">
        <w:rPr>
          <w:rFonts w:ascii="Times New Roman" w:eastAsia="Times New Roman" w:hAnsi="Times New Roman"/>
          <w:sz w:val="24"/>
          <w:szCs w:val="24"/>
          <w:lang w:eastAsia="ru-RU"/>
        </w:rPr>
        <w:t>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</w:t>
      </w:r>
      <w:r w:rsidRPr="005531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531E1">
        <w:rPr>
          <w:rFonts w:ascii="Times New Roman" w:eastAsia="Times New Roman" w:hAnsi="Times New Roman"/>
          <w:sz w:val="24"/>
          <w:szCs w:val="24"/>
          <w:lang w:eastAsia="ru-RU"/>
        </w:rPr>
        <w:t>дерации 6 декабря 2013 г., регистрационный № 30550);</w:t>
      </w:r>
    </w:p>
    <w:p w:rsidR="007B669E" w:rsidRPr="005531E1" w:rsidRDefault="00BC1720" w:rsidP="00BC17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/>
          <w:sz w:val="24"/>
          <w:szCs w:val="24"/>
          <w:lang w:eastAsia="ru-RU"/>
        </w:rPr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</w:t>
      </w:r>
      <w:r w:rsidRPr="005531E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531E1">
        <w:rPr>
          <w:rFonts w:ascii="Times New Roman" w:eastAsia="Times New Roman" w:hAnsi="Times New Roman"/>
          <w:sz w:val="24"/>
          <w:szCs w:val="24"/>
          <w:lang w:eastAsia="ru-RU"/>
        </w:rPr>
        <w:t>ря 2021 г. № 625н (зарегистрирован Министерством юстиции Российской Федерации 17 декабря 2021 г., регистрационный № 66403).</w:t>
      </w:r>
    </w:p>
    <w:p w:rsidR="007B669E" w:rsidRPr="005531E1" w:rsidRDefault="007B669E" w:rsidP="00CD095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B669E" w:rsidRPr="005531E1" w:rsidRDefault="007B669E" w:rsidP="00CD095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Место дисциплины</w:t>
      </w:r>
      <w:r w:rsidR="00D96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(модуля)</w:t>
      </w: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структуре образовательной пр</w:t>
      </w: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граммы </w:t>
      </w:r>
    </w:p>
    <w:p w:rsidR="007B669E" w:rsidRPr="005531E1" w:rsidRDefault="007B669E" w:rsidP="00CD0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69E" w:rsidRPr="005531E1" w:rsidRDefault="007B669E" w:rsidP="00CD0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Дисциплина Б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.О.04.05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образовательными системами. Социальная педагогика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входит в Блок 1. Дисциплины (модули), Обязательная часть, Б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.О.04 Модуль «Психолого-педагогический» ОПОП ВО.</w:t>
      </w:r>
    </w:p>
    <w:p w:rsidR="007B669E" w:rsidRPr="005531E1" w:rsidRDefault="007B669E" w:rsidP="00CD0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Для освоения дисциплины 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образовательными системами. Социальная педагогика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Pr="005531E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обучающиеся используют знания, умения, навыки, сформированные в ходе изучения дисциплин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«Введение в педагогическую деятельность. История педагогики», «Общие основы педагогики», 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«Общая психология. История психологии»,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«Возрастная психология», «Социальная психология», «Теория и методика воспитания», «Теория об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чения».</w:t>
      </w:r>
    </w:p>
    <w:p w:rsidR="00272EAD" w:rsidRPr="005531E1" w:rsidRDefault="007B669E" w:rsidP="00CD0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дисциплины 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образовательными системами. Социальная п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дагогика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 необходимой основой для последующего изучения дисципл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едагогические технологии. Психолого-педагогический практикум», для прохожд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производственных практик, подготовки к ГИА.</w:t>
      </w:r>
    </w:p>
    <w:p w:rsidR="00272EAD" w:rsidRPr="005531E1" w:rsidRDefault="00272EAD" w:rsidP="00CD095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2EAD" w:rsidRPr="005531E1" w:rsidRDefault="00272EAD" w:rsidP="00CD095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обучения по дисциплине</w:t>
      </w:r>
      <w:proofErr w:type="gramEnd"/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(модулю), с</w:t>
      </w:r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отнесенные с планируемыми результатами освоения образовательной программы</w:t>
      </w:r>
    </w:p>
    <w:p w:rsidR="00272EAD" w:rsidRPr="005531E1" w:rsidRDefault="00272EAD" w:rsidP="00CD095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результате изучения дисциплины обучающийся должен освоить функции: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A/01.6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Общепедагогическая функция. Обучение 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– разработка и реализация программ учебных дисциплин в рамках основной общ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образовательной программы;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участие в разработке и реализации программы развития образовательной орган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зации в целях создания безопасной и комфортной образовательной среды;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планирование и проведение учебных занятий;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систематический анализ эффективности учебных занятий и подходов к обучению;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обучающимися</w:t>
      </w:r>
      <w:proofErr w:type="gram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формирование универсальных учебных действий;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формирование навыков, связанных с информационно-коммуникационными те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х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нологиями (далее - ИКТ);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формирование мотивации к обучению;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>- объективная оценка знаний обучающихся на основе тестирования и других мет</w:t>
      </w:r>
      <w:r w:rsidRPr="00234B7A">
        <w:rPr>
          <w:rFonts w:ascii="Times New Roman" w:hAnsi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/>
          <w:sz w:val="24"/>
          <w:szCs w:val="24"/>
          <w:highlight w:val="yellow"/>
        </w:rPr>
        <w:t>дов контроля в соответствии с реальными учебными возможностями детей.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A/02.6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Воспитательная деятельность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регулирование поведения </w:t>
      </w: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для обеспечения безопасной образов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тельной среды;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реализация современных, в том числе интерактивных, форм и методов воспит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тельной работы, используя их как на занятии, так и во внеурочной деятельности;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постановка воспитательных целей, способствующих развитию обучающихся, н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зависимо от их способностей и характера;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тельной организации;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проектирование и реализация воспитательных программ;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помощь и поддержка в организации деятельности ученических органов сам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управления;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создание, поддержание уклада, атмосферы и традиций жизни образовательной 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ганизации;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развитие у обучающихся познавательной активности, самостоятельности, иници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тивы, творческих способностей, формирование гражданской позиции, способности к тр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ду и жизни в условиях современного мира, формирование у обучающихся культуры зд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рового и безопасного образа жизни;</w:t>
      </w:r>
      <w:proofErr w:type="gramEnd"/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формирование толерантности и навыков поведения в изменяющейся поликул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ь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турной среде;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>- 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A/03.6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Развивающая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Деятельность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выявление в ходе наблюдения поведенческих и личностных проблем обучающи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х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ся, связанных с особенностями их развития;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применение инструментария и методов диагностики и оценки показателей уровня и динамики развития ребенка;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освоение и применение психолого-педагогических технологий (в том числе ин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ции, дети-мигранты, дети-сироты, дети с особыми образовательными потребностями (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тисты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, дети с синдромом дефицита внимания и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гиперактивностью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и др.), дети с огран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ченными возможностями здоровья, дети с девиациями поведения, дети с зависимостью;</w:t>
      </w:r>
      <w:proofErr w:type="gramEnd"/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оказание адресной помощи </w:t>
      </w: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обучающимся</w:t>
      </w:r>
      <w:proofErr w:type="gram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взаимодействие с другими специалистами в рамках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психолого-медико-педагогического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консилиума;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разработка (совместно с другими специалистами) и реализация совместно с род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телями (законными представителями) программ индивидуального развития ребенка;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освоение и адекватное применение специальных технологий и методов, позв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ляющих проводить коррекционно-развивающую работу;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развитие у обучающихся познавательной активности, самостоятельности, иници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тивы, творческих способностей, формирование гражданской позиции, способности к тр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ду и жизни в условиях современного мира, формирование у обучающихся культуры зд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рового и безопасного образа жизни;</w:t>
      </w:r>
      <w:proofErr w:type="gramEnd"/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формирование и реализация программ развития универсальных учебных дейс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вий, образцов и ценностей социального поведения, навыков поведения в мире виртуал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ь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ной реальности и социальных сетях, формирование толерантности и позитивных образцов поликультурного общения;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 xml:space="preserve">- формирование системы регуляции поведения и деятельности </w:t>
      </w:r>
      <w:proofErr w:type="gramStart"/>
      <w:r w:rsidRPr="00234B7A">
        <w:rPr>
          <w:rFonts w:ascii="Times New Roman" w:hAnsi="Times New Roman"/>
          <w:sz w:val="24"/>
          <w:szCs w:val="24"/>
          <w:highlight w:val="yellow"/>
        </w:rPr>
        <w:t>обучающихся</w:t>
      </w:r>
      <w:proofErr w:type="gramEnd"/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В/03.6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Педагогическая деятельность по реализации программ основного и среднего общего образования 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формирование общекультурных компетенций и понимания места предмета в 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б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щей картине мира;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определение на основе анализа учебной деятельности обучающегося оптимал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ь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ных (в том или ином предметном образовательном контексте) способов его обучения и развития;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определение  совместно с обучающимся, его родителями (законными представ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обучающихся;</w:t>
      </w:r>
      <w:proofErr w:type="gramEnd"/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планирование специализированного образовательного процесса для группы, кла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кация планирования;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применение специальных языковых программ (в том числе русского как ин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странного), программ повышения языковой культуры, и развития навыков поликульту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ного общения;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совместное с учащимися использование иноязычных источников информации, инструментов перевода, произношения;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>- организация олимпиад, конференций, турниров математических и лингвистич</w:t>
      </w:r>
      <w:r w:rsidRPr="00234B7A">
        <w:rPr>
          <w:rFonts w:ascii="Times New Roman" w:hAnsi="Times New Roman"/>
          <w:sz w:val="24"/>
          <w:szCs w:val="24"/>
          <w:highlight w:val="yellow"/>
        </w:rPr>
        <w:t>е</w:t>
      </w:r>
      <w:r w:rsidRPr="00234B7A">
        <w:rPr>
          <w:rFonts w:ascii="Times New Roman" w:hAnsi="Times New Roman"/>
          <w:sz w:val="24"/>
          <w:szCs w:val="24"/>
          <w:highlight w:val="yellow"/>
        </w:rPr>
        <w:t>ских игр в школе и др.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А/01.6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Организация деятельности </w:t>
      </w: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, направленной на освоение допо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нительной общеобразовательной программы 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набор на обучение по дополнительной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общеразвивающей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программе;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отбор для обучения по дополнительной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предпрофессиональной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программе (как правило, работа в составе комиссии);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организация, в том числе стимулирование и мотивация деятельности и </w:t>
      </w: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общения</w:t>
      </w:r>
      <w:proofErr w:type="gram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обучающихся на учебных занятиях;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консультирование обучающихся и их родителей (законных представителей) по вопросам дальнейшей профессионализации (для преподавания по дополнительным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пре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профессиональным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программам);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текущий контроль, помощь </w:t>
      </w: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обучающимся</w:t>
      </w:r>
      <w:proofErr w:type="gram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в коррекции деятельности и поведения на занятиях;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>- разработка мероприятий по модернизации оснащения учебного помещения (каб</w:t>
      </w:r>
      <w:r w:rsidRPr="00234B7A">
        <w:rPr>
          <w:rFonts w:ascii="Times New Roman" w:hAnsi="Times New Roman"/>
          <w:sz w:val="24"/>
          <w:szCs w:val="24"/>
          <w:highlight w:val="yellow"/>
        </w:rPr>
        <w:t>и</w:t>
      </w:r>
      <w:r w:rsidRPr="00234B7A">
        <w:rPr>
          <w:rFonts w:ascii="Times New Roman" w:hAnsi="Times New Roman"/>
          <w:sz w:val="24"/>
          <w:szCs w:val="24"/>
          <w:highlight w:val="yellow"/>
        </w:rPr>
        <w:t>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</w:t>
      </w:r>
      <w:r w:rsidRPr="00234B7A">
        <w:rPr>
          <w:rFonts w:ascii="Times New Roman" w:hAnsi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/>
          <w:sz w:val="24"/>
          <w:szCs w:val="24"/>
          <w:highlight w:val="yellow"/>
        </w:rPr>
        <w:t>граммы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А/02.6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Организация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досуговой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деятельности </w:t>
      </w: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в процессе реализации дополнительной общеобразовательной программы 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планирование подготовки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организация подготовки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 xml:space="preserve">- проведение </w:t>
      </w:r>
      <w:proofErr w:type="spellStart"/>
      <w:r w:rsidRPr="00234B7A">
        <w:rPr>
          <w:rFonts w:ascii="Times New Roman" w:hAnsi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/>
          <w:sz w:val="24"/>
          <w:szCs w:val="24"/>
          <w:highlight w:val="yellow"/>
        </w:rPr>
        <w:t xml:space="preserve"> мероприятий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А/03.6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шении задач обучения и воспитания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планирование взаимодействия с родителями (законными представителями) </w:t>
      </w: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об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чающихся</w:t>
      </w:r>
      <w:proofErr w:type="gram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проведение родительских собраний, индивидуальных и групповых встреч (ко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сультаций) с родителями (законными представителями) обучающихся;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организация совместной деятельности детей и взрослых при проведении занятий и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>- 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А/04.6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Педагогический контроль и оценка освоения дополнительной общеобраз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вательной программы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контроль и оценка освоения дополнительных общеобразовательных программ, в том числе в рамках установленных форм аттестации (при их наличии);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контроль и оценка освоения дополнительных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предпрофессиональных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программ при проведении промежуточной и итоговой аттестации обучающихся (для преподавания по программам в области искусств);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анализ и интерпретация результатов педагогического контроля и оценки;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>- оценка изменений в уровне подготовленности обучающихся в процессе освоения дополнительной общеобразовательной программы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А/05.6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Разработка программно-методического обеспечения реализации дополн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тельной общеобразовательной программы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ь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ного образования);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определение педагогических целей и задач, планирование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досуговой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деятельн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сти, разработка планов (сценариев)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разработка </w:t>
      </w:r>
      <w:proofErr w:type="gram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системы оценки достижения планируемых результатов освоения д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полнительных общеобразовательных программ</w:t>
      </w:r>
      <w:proofErr w:type="gram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>- ведение документации, обеспечивающей реализацию дополнительной общеобр</w:t>
      </w:r>
      <w:r w:rsidRPr="00234B7A">
        <w:rPr>
          <w:rFonts w:ascii="Times New Roman" w:hAnsi="Times New Roman"/>
          <w:sz w:val="24"/>
          <w:szCs w:val="24"/>
          <w:highlight w:val="yellow"/>
        </w:rPr>
        <w:t>а</w:t>
      </w:r>
      <w:r w:rsidRPr="00234B7A">
        <w:rPr>
          <w:rFonts w:ascii="Times New Roman" w:hAnsi="Times New Roman"/>
          <w:sz w:val="24"/>
          <w:szCs w:val="24"/>
          <w:highlight w:val="yellow"/>
        </w:rPr>
        <w:t>зовательной программы (программы учебного курса, дисциплины (модуля))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В/02.6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Организационно-педагогическое сопровождение методической деятельн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сти педагогов дополнительного образования 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проведение групповых и индивидуальных консультаций для педагогов дополн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тельного образования по разработке образовательных программ, оценочных средств, ци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лов занятий,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 и других методических материалов;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контроль и оценка качества программно-методической документации;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организация экспертизы (рецензирования) и подготовки к утверждению пр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граммно-методической документации;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>- 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</w:t>
      </w:r>
      <w:r w:rsidRPr="00234B7A">
        <w:rPr>
          <w:rFonts w:ascii="Times New Roman" w:hAnsi="Times New Roman"/>
          <w:sz w:val="24"/>
          <w:szCs w:val="24"/>
          <w:highlight w:val="yellow"/>
        </w:rPr>
        <w:t>я</w:t>
      </w:r>
      <w:r w:rsidRPr="00234B7A">
        <w:rPr>
          <w:rFonts w:ascii="Times New Roman" w:hAnsi="Times New Roman"/>
          <w:sz w:val="24"/>
          <w:szCs w:val="24"/>
          <w:highlight w:val="yellow"/>
        </w:rPr>
        <w:t>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</w:t>
      </w:r>
      <w:r w:rsidRPr="00234B7A">
        <w:rPr>
          <w:rFonts w:ascii="Times New Roman" w:hAnsi="Times New Roman"/>
          <w:sz w:val="24"/>
          <w:szCs w:val="24"/>
          <w:highlight w:val="yellow"/>
        </w:rPr>
        <w:t>и</w:t>
      </w:r>
      <w:r w:rsidRPr="00234B7A">
        <w:rPr>
          <w:rFonts w:ascii="Times New Roman" w:hAnsi="Times New Roman"/>
          <w:sz w:val="24"/>
          <w:szCs w:val="24"/>
          <w:highlight w:val="yellow"/>
        </w:rPr>
        <w:t>тельного образования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В/03.6 Мониторинг и оценка качества реализации педагогическими работниками дополнительных общеобразовательных программ 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посещение и анализ занятий и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мероприятий, проводимых педагогич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скими работниками;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разработка рекомендаций по совершенствованию качества образовательного пр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цесса;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>- 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</w:t>
      </w:r>
      <w:r w:rsidRPr="00234B7A">
        <w:rPr>
          <w:rFonts w:ascii="Times New Roman" w:hAnsi="Times New Roman"/>
          <w:sz w:val="24"/>
          <w:szCs w:val="24"/>
          <w:highlight w:val="yellow"/>
        </w:rPr>
        <w:t>в</w:t>
      </w:r>
      <w:r w:rsidRPr="00234B7A">
        <w:rPr>
          <w:rFonts w:ascii="Times New Roman" w:hAnsi="Times New Roman"/>
          <w:sz w:val="24"/>
          <w:szCs w:val="24"/>
          <w:highlight w:val="yellow"/>
        </w:rPr>
        <w:t>ляющей образовательную деятельность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С/01.6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Организация и проведение массовых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 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планирование массовых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разработка сценариев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мероприятий, в том числе конкурсов, олимпиад, соревнований, выставок;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осуществление документационного обеспечения проведения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приятий;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планирование подготовки мероприятий;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организация подготовки мероприятий;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- проведение массовых </w:t>
      </w:r>
      <w:proofErr w:type="spellStart"/>
      <w:r w:rsidRPr="00234B7A">
        <w:rPr>
          <w:rFonts w:ascii="Times New Roman" w:hAnsi="Times New Roman" w:cs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мероприятий;</w:t>
      </w:r>
    </w:p>
    <w:p w:rsidR="00D9633C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 xml:space="preserve">- анализ организации </w:t>
      </w:r>
      <w:proofErr w:type="spellStart"/>
      <w:r w:rsidRPr="00234B7A">
        <w:rPr>
          <w:rFonts w:ascii="Times New Roman" w:hAnsi="Times New Roman"/>
          <w:sz w:val="24"/>
          <w:szCs w:val="24"/>
          <w:highlight w:val="yellow"/>
        </w:rPr>
        <w:t>досуговой</w:t>
      </w:r>
      <w:proofErr w:type="spellEnd"/>
      <w:r w:rsidRPr="00234B7A">
        <w:rPr>
          <w:rFonts w:ascii="Times New Roman" w:hAnsi="Times New Roman"/>
          <w:sz w:val="24"/>
          <w:szCs w:val="24"/>
          <w:highlight w:val="yellow"/>
        </w:rPr>
        <w:t xml:space="preserve"> деятельности и отдельных мероприятий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С/02.6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Организационно-педагогическое обеспечение развития социального пар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Pr="00234B7A">
        <w:rPr>
          <w:rFonts w:ascii="Times New Roman" w:hAnsi="Times New Roman" w:cs="Times New Roman"/>
          <w:sz w:val="24"/>
          <w:szCs w:val="24"/>
          <w:highlight w:val="yellow"/>
        </w:rPr>
        <w:t xml:space="preserve">нерства и продвижения услуг дополнительного образования детей и взрослых 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Трудовые действия: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планирование, организация и проведение мероприятий для сохранения числа имеющихся обучающихся и привлечения новых обучающихся;</w:t>
      </w:r>
    </w:p>
    <w:p w:rsidR="00D9633C" w:rsidRPr="00234B7A" w:rsidRDefault="00D9633C" w:rsidP="00D9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4B7A">
        <w:rPr>
          <w:rFonts w:ascii="Times New Roman" w:hAnsi="Times New Roman" w:cs="Times New Roman"/>
          <w:sz w:val="24"/>
          <w:szCs w:val="24"/>
          <w:highlight w:val="yellow"/>
        </w:rPr>
        <w:t>- организация набора и комплектования групп обучающихся;</w:t>
      </w:r>
    </w:p>
    <w:p w:rsidR="00D9633C" w:rsidRPr="003B3EB6" w:rsidRDefault="00D9633C" w:rsidP="00D9633C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4B7A">
        <w:rPr>
          <w:rFonts w:ascii="Times New Roman" w:hAnsi="Times New Roman"/>
          <w:sz w:val="24"/>
          <w:szCs w:val="24"/>
          <w:highlight w:val="yellow"/>
        </w:rPr>
        <w:t>- взаимодействие с органами власти, выполняющими функции учредителя, заинт</w:t>
      </w:r>
      <w:r w:rsidRPr="00234B7A">
        <w:rPr>
          <w:rFonts w:ascii="Times New Roman" w:hAnsi="Times New Roman"/>
          <w:sz w:val="24"/>
          <w:szCs w:val="24"/>
          <w:highlight w:val="yellow"/>
        </w:rPr>
        <w:t>е</w:t>
      </w:r>
      <w:r w:rsidRPr="00234B7A">
        <w:rPr>
          <w:rFonts w:ascii="Times New Roman" w:hAnsi="Times New Roman"/>
          <w:sz w:val="24"/>
          <w:szCs w:val="24"/>
          <w:highlight w:val="yellow"/>
        </w:rPr>
        <w:t>ресованными лицами и организациями, в том числе с социальными партнерами организ</w:t>
      </w:r>
      <w:r w:rsidRPr="00234B7A">
        <w:rPr>
          <w:rFonts w:ascii="Times New Roman" w:hAnsi="Times New Roman"/>
          <w:sz w:val="24"/>
          <w:szCs w:val="24"/>
          <w:highlight w:val="yellow"/>
        </w:rPr>
        <w:t>а</w:t>
      </w:r>
      <w:r w:rsidRPr="00234B7A">
        <w:rPr>
          <w:rFonts w:ascii="Times New Roman" w:hAnsi="Times New Roman"/>
          <w:sz w:val="24"/>
          <w:szCs w:val="24"/>
          <w:highlight w:val="yellow"/>
        </w:rPr>
        <w:lastRenderedPageBreak/>
        <w:t>ции, осуществляющей образовательную деятельность, по вопросам развития дополн</w:t>
      </w:r>
      <w:r w:rsidRPr="00234B7A">
        <w:rPr>
          <w:rFonts w:ascii="Times New Roman" w:hAnsi="Times New Roman"/>
          <w:sz w:val="24"/>
          <w:szCs w:val="24"/>
          <w:highlight w:val="yellow"/>
        </w:rPr>
        <w:t>и</w:t>
      </w:r>
      <w:r w:rsidRPr="00234B7A">
        <w:rPr>
          <w:rFonts w:ascii="Times New Roman" w:hAnsi="Times New Roman"/>
          <w:sz w:val="24"/>
          <w:szCs w:val="24"/>
          <w:highlight w:val="yellow"/>
        </w:rPr>
        <w:t xml:space="preserve">тельного образования и </w:t>
      </w:r>
      <w:proofErr w:type="gramStart"/>
      <w:r w:rsidRPr="00234B7A">
        <w:rPr>
          <w:rFonts w:ascii="Times New Roman" w:hAnsi="Times New Roman"/>
          <w:sz w:val="24"/>
          <w:szCs w:val="24"/>
          <w:highlight w:val="yellow"/>
        </w:rPr>
        <w:t>проведения</w:t>
      </w:r>
      <w:proofErr w:type="gramEnd"/>
      <w:r w:rsidRPr="00234B7A">
        <w:rPr>
          <w:rFonts w:ascii="Times New Roman" w:hAnsi="Times New Roman"/>
          <w:sz w:val="24"/>
          <w:szCs w:val="24"/>
          <w:highlight w:val="yellow"/>
        </w:rPr>
        <w:t xml:space="preserve"> массовых </w:t>
      </w:r>
      <w:proofErr w:type="spellStart"/>
      <w:r w:rsidRPr="00234B7A">
        <w:rPr>
          <w:rFonts w:ascii="Times New Roman" w:hAnsi="Times New Roman"/>
          <w:sz w:val="24"/>
          <w:szCs w:val="24"/>
          <w:highlight w:val="yellow"/>
        </w:rPr>
        <w:t>досуговых</w:t>
      </w:r>
      <w:proofErr w:type="spellEnd"/>
      <w:r w:rsidRPr="00234B7A">
        <w:rPr>
          <w:rFonts w:ascii="Times New Roman" w:hAnsi="Times New Roman"/>
          <w:sz w:val="24"/>
          <w:szCs w:val="24"/>
          <w:highlight w:val="yellow"/>
        </w:rPr>
        <w:t xml:space="preserve"> мероприятий</w:t>
      </w:r>
    </w:p>
    <w:p w:rsidR="00D9633C" w:rsidRPr="003B3EB6" w:rsidRDefault="00D9633C" w:rsidP="00D963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1DD2" w:rsidRDefault="004A1DD2" w:rsidP="004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BB">
        <w:rPr>
          <w:rFonts w:ascii="Times New Roman" w:hAnsi="Times New Roman"/>
          <w:sz w:val="24"/>
          <w:szCs w:val="24"/>
        </w:rPr>
        <w:t>Освоение дисциплины (модуля) направлено на формирование:</w:t>
      </w:r>
    </w:p>
    <w:p w:rsidR="00D9633C" w:rsidRPr="003B3EB6" w:rsidRDefault="004A1DD2" w:rsidP="004A1D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57313">
        <w:rPr>
          <w:rFonts w:ascii="Times New Roman" w:hAnsi="Times New Roman" w:cs="Times New Roman"/>
          <w:i/>
          <w:sz w:val="24"/>
          <w:szCs w:val="24"/>
        </w:rPr>
        <w:t>универсальной компетенции:</w:t>
      </w:r>
    </w:p>
    <w:p w:rsidR="00D9633C" w:rsidRPr="003B3EB6" w:rsidRDefault="00D9633C" w:rsidP="00D963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УК-3. </w:t>
      </w:r>
      <w:proofErr w:type="gramStart"/>
      <w:r w:rsidRPr="003B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пособен</w:t>
      </w:r>
      <w:proofErr w:type="gramEnd"/>
      <w:r w:rsidRPr="003B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команде;</w:t>
      </w:r>
    </w:p>
    <w:p w:rsidR="00D9633C" w:rsidRPr="003B3EB6" w:rsidRDefault="004A1DD2" w:rsidP="00D963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567FD">
        <w:rPr>
          <w:rFonts w:ascii="Times New Roman" w:hAnsi="Times New Roman" w:cs="Times New Roman"/>
          <w:i/>
          <w:iCs/>
          <w:sz w:val="24"/>
          <w:szCs w:val="24"/>
        </w:rPr>
        <w:t>общепрофессиональных компетенций:</w:t>
      </w:r>
    </w:p>
    <w:p w:rsidR="00D9633C" w:rsidRPr="003B3EB6" w:rsidRDefault="00D9633C" w:rsidP="00D963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ОПК-5.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пособен</w:t>
      </w:r>
      <w:r w:rsidRPr="003B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контроль и оценку формирования результатов о</w:t>
      </w:r>
      <w:r w:rsidRPr="003B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3B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разования обучающихся, выявлять и корректировать трудности в обучении;</w:t>
      </w:r>
    </w:p>
    <w:p w:rsidR="00272EAD" w:rsidRPr="005531E1" w:rsidRDefault="00D9633C" w:rsidP="00D963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ОПК-7. </w:t>
      </w:r>
      <w:proofErr w:type="gramStart"/>
      <w:r w:rsidRPr="003B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пособен</w:t>
      </w:r>
      <w:proofErr w:type="gramEnd"/>
      <w:r w:rsidRPr="003B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взаимодействовать с участниками образовательных отношений в рамках реализации образовательных программ.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6"/>
        <w:gridCol w:w="1870"/>
        <w:gridCol w:w="1880"/>
        <w:gridCol w:w="1864"/>
        <w:gridCol w:w="1861"/>
      </w:tblGrid>
      <w:tr w:rsidR="00B03A29" w:rsidRPr="005531E1" w:rsidTr="00794E1C">
        <w:trPr>
          <w:trHeight w:val="584"/>
        </w:trPr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DA" w:rsidRPr="005531E1" w:rsidRDefault="009476DA" w:rsidP="00CD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Планируемые р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зультаты обуч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  <w:p w:rsidR="009476DA" w:rsidRPr="005531E1" w:rsidRDefault="009476DA" w:rsidP="00CD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(показатели 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воения</w:t>
            </w:r>
            <w:proofErr w:type="gramEnd"/>
          </w:p>
          <w:p w:rsidR="009476DA" w:rsidRPr="005531E1" w:rsidRDefault="009476DA" w:rsidP="00CD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компетенции)</w:t>
            </w:r>
          </w:p>
        </w:tc>
        <w:tc>
          <w:tcPr>
            <w:tcW w:w="39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476DA" w:rsidRPr="005531E1" w:rsidRDefault="009476DA" w:rsidP="00CD095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</w:tc>
      </w:tr>
      <w:tr w:rsidR="00B03A29" w:rsidRPr="005531E1" w:rsidTr="00794E1C">
        <w:tc>
          <w:tcPr>
            <w:tcW w:w="10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DA" w:rsidRPr="005531E1" w:rsidRDefault="009476DA" w:rsidP="00CD0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DA" w:rsidRPr="005531E1" w:rsidRDefault="009476DA" w:rsidP="00CD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роговый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ко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петенция не сформирована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Пороговый</w:t>
            </w:r>
          </w:p>
          <w:p w:rsidR="009476DA" w:rsidRPr="005531E1" w:rsidRDefault="009476DA" w:rsidP="00CD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DA" w:rsidRPr="005531E1" w:rsidRDefault="009476DA" w:rsidP="00CD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DA" w:rsidRPr="005531E1" w:rsidRDefault="009476DA" w:rsidP="00CD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Продвинутый</w:t>
            </w:r>
          </w:p>
        </w:tc>
      </w:tr>
      <w:tr w:rsidR="00B03A29" w:rsidRPr="005531E1" w:rsidTr="00794E1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DA" w:rsidRPr="005531E1" w:rsidRDefault="009476DA" w:rsidP="00CD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Категория универсальных компетенций - Системное и критическое мышление</w:t>
            </w:r>
          </w:p>
        </w:tc>
      </w:tr>
      <w:tr w:rsidR="00B03A29" w:rsidRPr="005531E1" w:rsidTr="00794E1C"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422FB5" w:rsidP="00CD09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r w:rsidR="009476DA"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</w:p>
          <w:p w:rsidR="009476DA" w:rsidRPr="005531E1" w:rsidRDefault="009476DA" w:rsidP="00CD09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ИД-1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УК-3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монстрирует сп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собность работать в команде, реал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зовывать лиде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 качества и умения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может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монстрировать способность работать в к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манде, реализ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вывать лиде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 качества и умения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Допускает ошибки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демонстрации способности работать в к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манде, реализ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лидерских качеств и ум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Достаточно успешно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монстрирует способность работать в к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манде, реализ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вывать лиде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 качества и умения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Уверенно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монстрирует способность работать в к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манде, реализ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вывать лиде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 качества и умения</w:t>
            </w:r>
          </w:p>
        </w:tc>
      </w:tr>
      <w:tr w:rsidR="00B03A29" w:rsidRPr="005531E1" w:rsidTr="00794E1C"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ИД-2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УК-3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монстрирует сп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собность эффе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тивного речевого и социального взаимодействия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может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монстрировать способность эффективного речевого и 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взаимодействия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Допускает ошибки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демонстрации способности эффективного речевого и 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взаимодействия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Достаточно успешно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монстрирует способность эффективного речевого и 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взаимодействия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Уверенно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монстрирует способность эффективного речевого и 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взаимодействия</w:t>
            </w:r>
          </w:p>
        </w:tc>
      </w:tr>
      <w:tr w:rsidR="00B03A29" w:rsidRPr="005531E1" w:rsidTr="00794E1C"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ИД-3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УК-3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ществляет выбор стратегий и та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 взаимодейс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вия с различными категориями 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 (в зависим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от целей по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готовки – по во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растным особе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ностям, по этн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ческому и рел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гиозному призн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ку, по прина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лежности к соц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альному классу)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может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ществлять 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 стратегий и тактик взаим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с ра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личными кат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гориями людей (в зависимости от целей подг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товки – по во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растным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бенностям, по этническому и религиозному признаку, по принадлежн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 к социал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классу)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Допускает ошибки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выборе страт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гий и тактик взаимодействия с различными категориями людей (в зав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симости от ц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 подготовки – по возра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тным особе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ностям, по э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ническому и религиозному признаку, по 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принадлежн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к социал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классу)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Достаточно успешно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ществляет 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 стратегий и тактик взаим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с ра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личными кат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гориями людей (в зависимости от целей подг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товки – по во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растным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бенностям, по этническому и религиозному признаку, по 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принадлежн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к социал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классу)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Уверенно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ществляет 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 стратегий и тактик взаим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с ра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личными кат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гориями людей (в зависимости от целей подг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товки – по во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растным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бенностям, по этническому и религиозному признаку, по принадлежн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 к социал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классу)</w:t>
            </w:r>
          </w:p>
        </w:tc>
      </w:tr>
      <w:tr w:rsidR="00B03A29" w:rsidRPr="005531E1" w:rsidTr="00794E1C"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ИД-4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УК-3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гнозирует резул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таты (последс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вия) личных де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ствий и планир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последов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 шагов для достижения заданного резул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может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гнозировать результаты (п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следствия) личных дейс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вий и планир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последов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 ш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 для дост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 заданн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результата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Допускает ошибки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прогнозиров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результ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(последс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вия) личных действий и планировании последовател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шагов для достижения заданного 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зультата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Достаточно успешно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гнозирует 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зультаты (п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следствия) личных дейс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вий и планир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последов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 ш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 для дост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 заданн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результата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Уверенно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гнозирует 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зультаты (п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следствия) личных дейс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вий и планир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последов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 ш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 для дост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 заданн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результата</w:t>
            </w:r>
          </w:p>
        </w:tc>
      </w:tr>
      <w:tr w:rsidR="00B03A29" w:rsidRPr="005531E1" w:rsidTr="00794E1C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общепрофессиональных компетенций – Контроль и оценка формиров</w:t>
            </w: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 результатов образования</w:t>
            </w:r>
          </w:p>
        </w:tc>
      </w:tr>
      <w:tr w:rsidR="00B03A29" w:rsidRPr="005531E1" w:rsidTr="00794E1C">
        <w:trPr>
          <w:trHeight w:val="255"/>
        </w:trPr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ОПК-5</w:t>
            </w:r>
          </w:p>
          <w:p w:rsidR="009476DA" w:rsidRPr="005531E1" w:rsidRDefault="009476DA" w:rsidP="00CD09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ИД-1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ОПК-5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мулирует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вательные 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зультаты об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 в ра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 учебных предметов 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гласно освоенн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spellStart"/>
            <w:proofErr w:type="gram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proofErr w:type="spell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проф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лю(ям) подгото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в соответствии с требованиями к результатам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воения основной образовательной программы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может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мулировать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разовательные результаты обучающихся в рамках уче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предметов согласно осв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енном</w:t>
            </w:r>
            <w:proofErr w:type="gramStart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spellStart"/>
            <w:proofErr w:type="gram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proofErr w:type="spell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профилю(ям) подготовки в соответствии с требованиями к результатам освоения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новной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вательной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граммы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Допускает ошибки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формулировке образовател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результ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обуча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в рамках учебных пре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метов согласно освоенн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spellStart"/>
            <w:proofErr w:type="gram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proofErr w:type="spell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проф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лю(ям) подг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товки в соо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ветствии с тр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бованиями к результатам освоения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новной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вательной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граммы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Достаточно успешно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мулирует обр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зовательные результаты обучающихся в рамках уче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предметов согласно осв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енном</w:t>
            </w:r>
            <w:proofErr w:type="gramStart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spellStart"/>
            <w:proofErr w:type="gram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proofErr w:type="spell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профилю(ям) подготовки в соответствии с требованиями к результатам освоения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новной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вательной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граммы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Уверенно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формулирует образовател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результаты обучающихся в рамках уче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предметов согласно осв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енном</w:t>
            </w:r>
            <w:proofErr w:type="gramStart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spellStart"/>
            <w:proofErr w:type="gram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proofErr w:type="spell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профилю(ям) подготовки в соответствии с требованиями к результатам освоения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новной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вательной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граммы </w:t>
            </w:r>
          </w:p>
        </w:tc>
      </w:tr>
      <w:tr w:rsidR="00B03A29" w:rsidRPr="005531E1" w:rsidTr="00794E1C">
        <w:trPr>
          <w:trHeight w:val="255"/>
        </w:trPr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ИД-2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ОПК-5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ществляет отбор диагностических средств, форм контроля и оце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сформирова</w:t>
            </w:r>
            <w:r w:rsidR="00E37D07"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образов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резул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татов обуча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может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ществлять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 диагност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средств, форм контроля и оценки сфо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мированности образовател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результ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обуча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Допускает ошибки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осуществлении отбора диагн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стических средств, форм контроля и оценки сфо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мированности образовател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результ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обуча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Достаточно успешно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ществляет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 диагност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ческих средств, форм контроля и оценки </w:t>
            </w:r>
            <w:proofErr w:type="spellStart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мированност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обуча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Уверенно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ществляет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 диагност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средств, форм контроля и оценки сфо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мированности образовател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результ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обуча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</w:p>
        </w:tc>
      </w:tr>
      <w:tr w:rsidR="00B03A29" w:rsidRPr="005531E1" w:rsidTr="00794E1C"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ИД-3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ОПК-5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меняет различные формы контроля и оценки сформ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рованности обр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зультатов об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чающихся, 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мулирует выя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ленные трудности в обучении и ко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ректирует пути достижения обр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зультатов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Не может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менять разли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формы контроля и оценки сфо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мированности образовател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результ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обуча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щихся, форм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лирует выя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ленные трудн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в обучении и корректирует пути достиж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образов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зультатов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Допускает </w:t>
            </w: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ошибки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применении различных форм контроля и оценки сфо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мированности образовател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результ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обуча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щихся, форм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лировке выя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трудн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 в обучении и корректиро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 путей до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тижения обр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результатов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Достаточно </w:t>
            </w: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успешно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меняет разли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формы контроля и оценки сфо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мированности образовател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результ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обуча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щихся, форм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лирует выя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ленные трудн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в обучении и корректирует пути достиж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образов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зультатов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Уверенно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меняет разли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формы контроля и оценки сфо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мированности образовател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результ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обуча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щихся, форм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лирует выя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ленные трудн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в обучении и корректирует пути достиж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образов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зультатов</w:t>
            </w:r>
          </w:p>
        </w:tc>
      </w:tr>
      <w:tr w:rsidR="00B03A29" w:rsidRPr="005531E1" w:rsidTr="00794E1C">
        <w:trPr>
          <w:trHeight w:val="59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Категория общепрофессиональных компетенций – Взаимодействие с участник</w:t>
            </w:r>
            <w:r w:rsidRPr="00553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 образовательных отношений</w:t>
            </w:r>
          </w:p>
        </w:tc>
      </w:tr>
      <w:tr w:rsidR="00B03A29" w:rsidRPr="005531E1" w:rsidTr="00794E1C"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ОПК-7</w:t>
            </w:r>
          </w:p>
          <w:p w:rsidR="009476DA" w:rsidRPr="005531E1" w:rsidRDefault="009476DA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ИД-1</w:t>
            </w:r>
            <w:r w:rsidRPr="005531E1">
              <w:rPr>
                <w:color w:val="000000" w:themeColor="text1"/>
                <w:sz w:val="24"/>
                <w:szCs w:val="24"/>
                <w:vertAlign w:val="subscript"/>
              </w:rPr>
              <w:t xml:space="preserve"> ОПК-7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деляет состав участников обр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ношений, их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 и обязанности в рамках реализ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образов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может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ределять состав участников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отношений, их права и обяза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в рамках реализации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программ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Допускает ошибки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определении состава учас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ношений, их прав и обяза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ностей в рамках реализации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программ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Достаточно успешно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деляет состав участников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отношений, их права и обяза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в рамках реализации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программ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Уверенно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ределяет состав участников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отношений, их права и обяза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в рамках реализации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программ</w:t>
            </w:r>
          </w:p>
        </w:tc>
      </w:tr>
      <w:tr w:rsidR="00B03A29" w:rsidRPr="005531E1" w:rsidTr="00794E1C"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ИД-2</w:t>
            </w:r>
            <w:r w:rsidRPr="005531E1">
              <w:rPr>
                <w:color w:val="000000" w:themeColor="text1"/>
                <w:sz w:val="24"/>
                <w:szCs w:val="24"/>
                <w:vertAlign w:val="subscript"/>
              </w:rPr>
              <w:t xml:space="preserve"> ОПК-7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 отбор и применяет цел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сообразные фо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мы, методы, те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нологии взаим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действия и с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трудничества участников обр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ношений в рамках реализации обр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может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водить отбор и применять ц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лесообразные формы, мет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ды, технологии взаимодействия и сотруднич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участн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образов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отн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 в рамках реализации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программ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Допускает ошибки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проведении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бора и прим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нении целес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образных форм, методов, техн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логий взаим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и 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трудничества участников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отношений в рамках реал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образов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Достаточно успешно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 отбор и применяет ц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лесообразные формы, мет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ды, технологии взаимодействия и сотруднич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участн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образов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отн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 в рамках реализации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программ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Уверенно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 отбор и применяет ц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лесообразные формы, мет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ды, технологии взаимодействия и сотруднич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участн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образов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отн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 в рамках реализации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программ</w:t>
            </w:r>
          </w:p>
        </w:tc>
      </w:tr>
      <w:tr w:rsidR="009476DA" w:rsidRPr="005531E1" w:rsidTr="00794E1C"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ИД-3</w:t>
            </w:r>
            <w:r w:rsidRPr="005531E1">
              <w:rPr>
                <w:color w:val="000000" w:themeColor="text1"/>
                <w:sz w:val="24"/>
                <w:szCs w:val="24"/>
                <w:vertAlign w:val="subscript"/>
              </w:rPr>
              <w:t xml:space="preserve"> ОПК-7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нирует и орган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зует взаимо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ствие основ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участников обр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тельных 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ношений в рам</w:t>
            </w:r>
            <w:r w:rsidR="00E37D07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ках реализации об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Не может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нировать и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ганизовывать 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взаимодействие основных уч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стников обр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отношений в рамках реал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Допускает ошибки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планировании и 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 взаимодействия основных уч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стников обр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отношений в рамках реал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образов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Достаточно успешно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нирует и орг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низует взаим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новных учас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ношений в рамках реал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DA" w:rsidRPr="005531E1" w:rsidRDefault="009476DA" w:rsidP="00CD09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Уверенно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нирует и орг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низует взаим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действие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новных учас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ношений в рамках реал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образ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пр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</w:t>
            </w:r>
          </w:p>
        </w:tc>
      </w:tr>
    </w:tbl>
    <w:p w:rsidR="00272EAD" w:rsidRPr="005531E1" w:rsidRDefault="00272EAD" w:rsidP="00CD0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69E" w:rsidRPr="005531E1" w:rsidRDefault="007B669E" w:rsidP="00CD0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должен: 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Знать: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научно-теоретические основы работы в команде, реализации лидерских качеств</w:t>
      </w:r>
      <w:r w:rsidRPr="0055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субъектов образовательного процесса;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формы представления и формулировки образовательных результатов обучающи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в рамках учебных предметов согласно освоенном</w:t>
      </w:r>
      <w:proofErr w:type="gramStart"/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proofErr w:type="spellEnd"/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профилю(ям) подготовки в с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ответствии с требованиями к результатам освоения основной образовательной програ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мы;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способы определения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</w:t>
      </w:r>
      <w:r w:rsidRPr="005531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участников образовательных отношений, их права и обязанности в рамках реализации образовательных программ</w:t>
      </w:r>
      <w:r w:rsidRPr="005531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Уметь: 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1E1">
        <w:rPr>
          <w:rFonts w:ascii="Times New Roman" w:hAnsi="Times New Roman"/>
          <w:color w:val="000000"/>
          <w:sz w:val="24"/>
          <w:szCs w:val="24"/>
        </w:rPr>
        <w:t>- работать в команде, реализовывать лидерские качества и умения;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1E1">
        <w:rPr>
          <w:rFonts w:ascii="Times New Roman" w:hAnsi="Times New Roman"/>
          <w:color w:val="000000"/>
          <w:sz w:val="24"/>
          <w:szCs w:val="24"/>
        </w:rPr>
        <w:t>- осуществлять выбор стратегий и тактик взаимодействия с различными категори</w:t>
      </w:r>
      <w:r w:rsidRPr="005531E1">
        <w:rPr>
          <w:rFonts w:ascii="Times New Roman" w:hAnsi="Times New Roman"/>
          <w:color w:val="000000"/>
          <w:sz w:val="24"/>
          <w:szCs w:val="24"/>
        </w:rPr>
        <w:t>я</w:t>
      </w:r>
      <w:r w:rsidRPr="005531E1">
        <w:rPr>
          <w:rFonts w:ascii="Times New Roman" w:hAnsi="Times New Roman"/>
          <w:color w:val="000000"/>
          <w:sz w:val="24"/>
          <w:szCs w:val="24"/>
        </w:rPr>
        <w:t>ми людей (в зависимости от целей подготовки – по возрастным особенностям, по этнич</w:t>
      </w:r>
      <w:r w:rsidRPr="005531E1">
        <w:rPr>
          <w:rFonts w:ascii="Times New Roman" w:hAnsi="Times New Roman"/>
          <w:color w:val="000000"/>
          <w:sz w:val="24"/>
          <w:szCs w:val="24"/>
        </w:rPr>
        <w:t>е</w:t>
      </w:r>
      <w:r w:rsidRPr="005531E1">
        <w:rPr>
          <w:rFonts w:ascii="Times New Roman" w:hAnsi="Times New Roman"/>
          <w:color w:val="000000"/>
          <w:sz w:val="24"/>
          <w:szCs w:val="24"/>
        </w:rPr>
        <w:t>скому и религиозному признаку, по принадлежности к социальному классу)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1E1">
        <w:rPr>
          <w:rFonts w:ascii="Times New Roman" w:hAnsi="Times New Roman"/>
          <w:color w:val="000000"/>
          <w:sz w:val="24"/>
          <w:szCs w:val="24"/>
        </w:rPr>
        <w:t>- прогнозировать результаты (последствия) личных действий и планирует послед</w:t>
      </w:r>
      <w:r w:rsidRPr="005531E1">
        <w:rPr>
          <w:rFonts w:ascii="Times New Roman" w:hAnsi="Times New Roman"/>
          <w:color w:val="000000"/>
          <w:sz w:val="24"/>
          <w:szCs w:val="24"/>
        </w:rPr>
        <w:t>о</w:t>
      </w:r>
      <w:r w:rsidRPr="005531E1">
        <w:rPr>
          <w:rFonts w:ascii="Times New Roman" w:hAnsi="Times New Roman"/>
          <w:color w:val="000000"/>
          <w:sz w:val="24"/>
          <w:szCs w:val="24"/>
        </w:rPr>
        <w:t>вательность шагов для достижения заданного результата;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1E1">
        <w:rPr>
          <w:rFonts w:ascii="Times New Roman" w:hAnsi="Times New Roman"/>
          <w:color w:val="000000"/>
          <w:sz w:val="24"/>
          <w:szCs w:val="24"/>
        </w:rPr>
        <w:t>- осуществлять отбор диагностических средств, форм контроля и оценки сформ</w:t>
      </w:r>
      <w:r w:rsidRPr="005531E1">
        <w:rPr>
          <w:rFonts w:ascii="Times New Roman" w:hAnsi="Times New Roman"/>
          <w:color w:val="000000"/>
          <w:sz w:val="24"/>
          <w:szCs w:val="24"/>
        </w:rPr>
        <w:t>и</w:t>
      </w:r>
      <w:r w:rsidRPr="005531E1">
        <w:rPr>
          <w:rFonts w:ascii="Times New Roman" w:hAnsi="Times New Roman"/>
          <w:color w:val="000000"/>
          <w:sz w:val="24"/>
          <w:szCs w:val="24"/>
        </w:rPr>
        <w:t xml:space="preserve">рованности образовательных результатов обучающихся; 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1E1">
        <w:rPr>
          <w:rFonts w:ascii="Times New Roman" w:hAnsi="Times New Roman"/>
          <w:color w:val="000000"/>
          <w:sz w:val="24"/>
          <w:szCs w:val="24"/>
        </w:rPr>
        <w:t>- проводить отбор и применять целесообразные формы, методы, технологии вза</w:t>
      </w:r>
      <w:r w:rsidRPr="005531E1">
        <w:rPr>
          <w:rFonts w:ascii="Times New Roman" w:hAnsi="Times New Roman"/>
          <w:color w:val="000000"/>
          <w:sz w:val="24"/>
          <w:szCs w:val="24"/>
        </w:rPr>
        <w:t>и</w:t>
      </w:r>
      <w:r w:rsidRPr="005531E1">
        <w:rPr>
          <w:rFonts w:ascii="Times New Roman" w:hAnsi="Times New Roman"/>
          <w:color w:val="000000"/>
          <w:sz w:val="24"/>
          <w:szCs w:val="24"/>
        </w:rPr>
        <w:t>модействия и сотрудничества участников образовательных отношений в рамках реализ</w:t>
      </w:r>
      <w:r w:rsidRPr="005531E1">
        <w:rPr>
          <w:rFonts w:ascii="Times New Roman" w:hAnsi="Times New Roman"/>
          <w:color w:val="000000"/>
          <w:sz w:val="24"/>
          <w:szCs w:val="24"/>
        </w:rPr>
        <w:t>а</w:t>
      </w:r>
      <w:r w:rsidRPr="005531E1">
        <w:rPr>
          <w:rFonts w:ascii="Times New Roman" w:hAnsi="Times New Roman"/>
          <w:color w:val="000000"/>
          <w:sz w:val="24"/>
          <w:szCs w:val="24"/>
        </w:rPr>
        <w:t xml:space="preserve">ции образовательных программ; 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Владеть: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1E1">
        <w:rPr>
          <w:rFonts w:ascii="Times New Roman" w:hAnsi="Times New Roman"/>
          <w:color w:val="000000"/>
          <w:sz w:val="24"/>
          <w:szCs w:val="24"/>
        </w:rPr>
        <w:t>- методами и приемами построения прогнозов результатов (последствий) личных действий и планирования последовательности шагов для достижения заданного результ</w:t>
      </w:r>
      <w:r w:rsidRPr="005531E1">
        <w:rPr>
          <w:rFonts w:ascii="Times New Roman" w:hAnsi="Times New Roman"/>
          <w:color w:val="000000"/>
          <w:sz w:val="24"/>
          <w:szCs w:val="24"/>
        </w:rPr>
        <w:t>а</w:t>
      </w:r>
      <w:r w:rsidRPr="005531E1">
        <w:rPr>
          <w:rFonts w:ascii="Times New Roman" w:hAnsi="Times New Roman"/>
          <w:color w:val="000000"/>
          <w:sz w:val="24"/>
          <w:szCs w:val="24"/>
        </w:rPr>
        <w:t>та;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1E1">
        <w:rPr>
          <w:rFonts w:ascii="Times New Roman" w:hAnsi="Times New Roman"/>
          <w:color w:val="000000"/>
          <w:sz w:val="24"/>
          <w:szCs w:val="24"/>
        </w:rPr>
        <w:t>-  эффективного речевого и социального взаимодействия;</w:t>
      </w:r>
    </w:p>
    <w:p w:rsidR="00E37D07" w:rsidRPr="005531E1" w:rsidRDefault="00E37D07" w:rsidP="00E37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применять различные формы контроля и оценки сформированности образов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тельных результатов обучающихся, формулировать выявленные трудности в обучении и корректировать пути достижения образовательных результатов;</w:t>
      </w:r>
    </w:p>
    <w:p w:rsidR="00272EAD" w:rsidRPr="005531E1" w:rsidRDefault="00E37D07" w:rsidP="00E37D0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методами планирования и организации взаимодействия основных участников о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55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разовательных отношений в рамках реализации образовательных программ.</w:t>
      </w:r>
    </w:p>
    <w:p w:rsidR="007B669E" w:rsidRPr="005531E1" w:rsidRDefault="007B669E" w:rsidP="00CD095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0955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3.1.Матрица соотнесения тем/разделов учебной дисциплины (модуля) и формируемых в них </w:t>
      </w:r>
      <w:r w:rsidR="00D96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универсальной</w:t>
      </w:r>
      <w:r w:rsidR="00794E1C"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</w:t>
      </w:r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общепрофессиональных </w:t>
      </w:r>
      <w:proofErr w:type="gramEnd"/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851"/>
        <w:gridCol w:w="850"/>
        <w:gridCol w:w="851"/>
        <w:gridCol w:w="1099"/>
      </w:tblGrid>
      <w:tr w:rsidR="00B03A29" w:rsidRPr="005531E1" w:rsidTr="001E5F1A">
        <w:trPr>
          <w:trHeight w:val="224"/>
          <w:jc w:val="center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1A" w:rsidRPr="005531E1" w:rsidRDefault="00272EAD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Разделы, темы дисциплины (модуля)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Общее кол-во комп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тенций</w:t>
            </w:r>
          </w:p>
        </w:tc>
      </w:tr>
      <w:tr w:rsidR="00B03A29" w:rsidRPr="005531E1" w:rsidTr="000A2C1B">
        <w:trPr>
          <w:trHeight w:val="144"/>
          <w:jc w:val="center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20" w:rsidRPr="005531E1" w:rsidRDefault="00264D20" w:rsidP="00CD0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20" w:rsidRPr="005531E1" w:rsidRDefault="00264D20" w:rsidP="000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</w:p>
          <w:p w:rsidR="00264D20" w:rsidRPr="005531E1" w:rsidRDefault="00264D20" w:rsidP="000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20" w:rsidRPr="005531E1" w:rsidRDefault="00264D20" w:rsidP="000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</w:t>
            </w:r>
          </w:p>
          <w:p w:rsidR="00264D20" w:rsidRPr="005531E1" w:rsidRDefault="00264D20" w:rsidP="000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1B" w:rsidRDefault="000A2C1B" w:rsidP="000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4D20" w:rsidRPr="005531E1" w:rsidRDefault="00264D20" w:rsidP="000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</w:t>
            </w:r>
          </w:p>
          <w:p w:rsidR="00264D20" w:rsidRPr="005531E1" w:rsidRDefault="00264D20" w:rsidP="000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264D20" w:rsidRPr="005531E1" w:rsidRDefault="00264D20" w:rsidP="000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20" w:rsidRPr="005531E1" w:rsidRDefault="00264D20" w:rsidP="00CD0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3A29" w:rsidRPr="005531E1" w:rsidTr="000A2C1B">
        <w:trPr>
          <w:trHeight w:val="688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20" w:rsidRPr="005531E1" w:rsidRDefault="00264D20" w:rsidP="00CD09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Раздел 1.</w:t>
            </w:r>
          </w:p>
          <w:p w:rsidR="00264D20" w:rsidRPr="005531E1" w:rsidRDefault="00264D20" w:rsidP="00CD09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образовательными системами</w:t>
            </w:r>
          </w:p>
          <w:p w:rsidR="00264D20" w:rsidRPr="005531E1" w:rsidRDefault="00264D20" w:rsidP="00CD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1.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Управление образовательными системами как  отрасль научного знания. 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Государственно-общественная система 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7"/>
                <w:sz w:val="24"/>
                <w:szCs w:val="24"/>
                <w:lang w:eastAsia="ru-RU"/>
              </w:rPr>
              <w:t>управления образованием.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5531E1" w:rsidRDefault="00155604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03A29" w:rsidRPr="005531E1" w:rsidTr="000A2C1B">
        <w:trPr>
          <w:trHeight w:val="588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20" w:rsidRPr="005531E1" w:rsidRDefault="00264D20" w:rsidP="00CD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2.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7"/>
                <w:sz w:val="24"/>
                <w:szCs w:val="24"/>
                <w:lang w:eastAsia="ru-RU"/>
              </w:rPr>
              <w:t xml:space="preserve">Основные функции и принципы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5531E1" w:rsidRDefault="00D954DF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03A29" w:rsidRPr="005531E1" w:rsidTr="000A2C1B">
        <w:trPr>
          <w:trHeight w:val="91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20" w:rsidRPr="005531E1" w:rsidRDefault="00264D20" w:rsidP="00CD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3.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Школа 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как педагогическая система и объект управления.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Управленческая культура руководителя.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5531E1" w:rsidRDefault="00D954DF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03A29" w:rsidRPr="005531E1" w:rsidTr="000A2C1B">
        <w:trPr>
          <w:trHeight w:val="67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20" w:rsidRPr="005531E1" w:rsidRDefault="00264D20" w:rsidP="00CD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4.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Взаимодействие социальных институтов в управлении педагогическим  процессом.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5531E1" w:rsidRDefault="00D954DF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03A29" w:rsidRPr="005531E1" w:rsidTr="000A2C1B">
        <w:trPr>
          <w:trHeight w:val="601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20" w:rsidRPr="005531E1" w:rsidRDefault="00264D20" w:rsidP="00CD09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5.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Инновационные процессы в образовании.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20" w:rsidRPr="005531E1" w:rsidRDefault="00D954DF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03A29" w:rsidRPr="005531E1" w:rsidTr="000A2C1B">
        <w:trPr>
          <w:trHeight w:val="55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A" w:rsidRPr="005531E1" w:rsidRDefault="001E5F1A" w:rsidP="00CD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6.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Повышение 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валификации и  аттестация рабо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ников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5531E1" w:rsidRDefault="00D954DF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03A29" w:rsidRPr="005531E1" w:rsidTr="000A2C1B">
        <w:trPr>
          <w:trHeight w:val="970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A" w:rsidRPr="005531E1" w:rsidRDefault="001E5F1A" w:rsidP="00CD0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2. Социальная педагогика</w:t>
            </w:r>
          </w:p>
          <w:p w:rsidR="001E5F1A" w:rsidRPr="005531E1" w:rsidRDefault="001E5F1A" w:rsidP="00CD0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7.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Социальное воспитание и социализация ли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ности. Институты социального воспитания.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DF" w:rsidRPr="000A2C1B" w:rsidRDefault="00D954DF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DF" w:rsidRPr="000A2C1B" w:rsidRDefault="00D954DF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5531E1" w:rsidRDefault="00D954DF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03A29" w:rsidRPr="005531E1" w:rsidTr="000A2C1B">
        <w:trPr>
          <w:trHeight w:val="43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A" w:rsidRPr="005531E1" w:rsidRDefault="001E5F1A" w:rsidP="00CD0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8.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Семья как субъект социального воспитания.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5531E1" w:rsidRDefault="00D954DF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03A29" w:rsidRPr="005531E1" w:rsidTr="000A2C1B">
        <w:trPr>
          <w:trHeight w:val="448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A" w:rsidRPr="005531E1" w:rsidRDefault="001E5F1A" w:rsidP="00CD0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9.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Социальная защита ребёнка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5531E1" w:rsidRDefault="00D954DF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E5F1A" w:rsidRPr="005531E1" w:rsidTr="000A2C1B">
        <w:trPr>
          <w:trHeight w:val="58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A" w:rsidRPr="005531E1" w:rsidRDefault="001E5F1A" w:rsidP="00CD0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10.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Оказание социально-педагогической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0A2C1B" w:rsidRDefault="000A2C1B" w:rsidP="000A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1A" w:rsidRPr="005531E1" w:rsidRDefault="00D954DF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272EAD" w:rsidRPr="005531E1" w:rsidRDefault="00272EAD" w:rsidP="00CD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Структура и содержание дисциплины (модуля)</w:t>
      </w:r>
    </w:p>
    <w:p w:rsidR="00272EAD" w:rsidRPr="005531E1" w:rsidRDefault="00272EAD" w:rsidP="00CD09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трудоемкость дисциплины (модуля) составляет 3 зачетные единицы 108 акад. часов.</w:t>
      </w:r>
    </w:p>
    <w:p w:rsidR="00943DDA" w:rsidRPr="005531E1" w:rsidRDefault="00943DDA" w:rsidP="00943DDA">
      <w:pPr>
        <w:widowControl w:val="0"/>
        <w:spacing w:after="0" w:line="240" w:lineRule="auto"/>
        <w:ind w:hanging="1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4.1. Объем дисциплины и виды учебной работы</w:t>
      </w:r>
    </w:p>
    <w:p w:rsidR="00943DDA" w:rsidRPr="005531E1" w:rsidRDefault="00943DDA" w:rsidP="00943D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410"/>
      </w:tblGrid>
      <w:tr w:rsidR="00943DDA" w:rsidRPr="005531E1" w:rsidTr="008E3EF6">
        <w:trPr>
          <w:trHeight w:val="537"/>
        </w:trPr>
        <w:tc>
          <w:tcPr>
            <w:tcW w:w="7088" w:type="dxa"/>
            <w:vAlign w:val="center"/>
          </w:tcPr>
          <w:p w:rsidR="00943DDA" w:rsidRPr="005531E1" w:rsidRDefault="00943DDA" w:rsidP="008E3EF6">
            <w:pPr>
              <w:widowControl w:val="0"/>
              <w:tabs>
                <w:tab w:val="left" w:pos="706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2410" w:type="dxa"/>
          </w:tcPr>
          <w:p w:rsidR="00943DDA" w:rsidRPr="005531E1" w:rsidRDefault="00943DDA" w:rsidP="008E3EF6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акад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асов</w:t>
            </w:r>
          </w:p>
          <w:p w:rsidR="00943DDA" w:rsidRPr="005531E1" w:rsidRDefault="00943DDA" w:rsidP="008E3EF6">
            <w:pPr>
              <w:widowControl w:val="0"/>
              <w:tabs>
                <w:tab w:val="left" w:pos="368"/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очной форме </w:t>
            </w:r>
          </w:p>
          <w:p w:rsidR="00943DDA" w:rsidRPr="005531E1" w:rsidRDefault="00943DDA" w:rsidP="008E3EF6">
            <w:pPr>
              <w:widowControl w:val="0"/>
              <w:tabs>
                <w:tab w:val="left" w:pos="368"/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</w:t>
            </w:r>
          </w:p>
          <w:p w:rsidR="00943DDA" w:rsidRPr="005531E1" w:rsidRDefault="00943DDA" w:rsidP="008E3EF6">
            <w:pPr>
              <w:widowControl w:val="0"/>
              <w:tabs>
                <w:tab w:val="left" w:pos="368"/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курс(6 семестр)</w:t>
            </w:r>
          </w:p>
        </w:tc>
      </w:tr>
      <w:tr w:rsidR="00943DDA" w:rsidRPr="005531E1" w:rsidTr="008E3EF6">
        <w:trPr>
          <w:trHeight w:val="209"/>
        </w:trPr>
        <w:tc>
          <w:tcPr>
            <w:tcW w:w="7088" w:type="dxa"/>
          </w:tcPr>
          <w:p w:rsidR="00943DDA" w:rsidRPr="005531E1" w:rsidRDefault="00943DDA" w:rsidP="008E3EF6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трудоемкость дисциплины</w:t>
            </w:r>
          </w:p>
        </w:tc>
        <w:tc>
          <w:tcPr>
            <w:tcW w:w="2410" w:type="dxa"/>
            <w:vAlign w:val="center"/>
          </w:tcPr>
          <w:p w:rsidR="00943DDA" w:rsidRPr="005531E1" w:rsidRDefault="00943DDA" w:rsidP="008E3EF6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  <w:tr w:rsidR="00045889" w:rsidRPr="005531E1" w:rsidTr="008E3EF6">
        <w:trPr>
          <w:trHeight w:val="294"/>
        </w:trPr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работа 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преподавателем</w:t>
            </w:r>
          </w:p>
        </w:tc>
        <w:tc>
          <w:tcPr>
            <w:tcW w:w="2410" w:type="dxa"/>
            <w:vAlign w:val="center"/>
          </w:tcPr>
          <w:p w:rsidR="00045889" w:rsidRPr="0075297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7529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54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Аудиторные занятия, в т.ч.</w:t>
            </w:r>
          </w:p>
        </w:tc>
        <w:tc>
          <w:tcPr>
            <w:tcW w:w="2410" w:type="dxa"/>
            <w:vAlign w:val="center"/>
          </w:tcPr>
          <w:p w:rsidR="00045889" w:rsidRPr="0075297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7529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54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2410" w:type="dxa"/>
            <w:vAlign w:val="center"/>
          </w:tcPr>
          <w:p w:rsidR="00045889" w:rsidRPr="0075297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7529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34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2410" w:type="dxa"/>
            <w:vAlign w:val="center"/>
          </w:tcPr>
          <w:p w:rsidR="00045889" w:rsidRPr="00FD5A2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A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410" w:type="dxa"/>
            <w:vAlign w:val="center"/>
          </w:tcPr>
          <w:p w:rsidR="00045889" w:rsidRPr="00FD5A2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A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работа, в т.ч. 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045889" w:rsidRPr="00FD5A2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9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18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проработка учебного материала по дисциплине 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(конспектов ле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к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ций, учебников, материалов сетевых ресурсов; нормативно-правовых источников)</w:t>
            </w:r>
          </w:p>
        </w:tc>
        <w:tc>
          <w:tcPr>
            <w:tcW w:w="2410" w:type="dxa"/>
            <w:vAlign w:val="center"/>
          </w:tcPr>
          <w:p w:rsidR="00045889" w:rsidRPr="00FD5A2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A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практическим занятиям и лабораторным работам</w:t>
            </w:r>
          </w:p>
        </w:tc>
        <w:tc>
          <w:tcPr>
            <w:tcW w:w="2410" w:type="dxa"/>
            <w:vAlign w:val="center"/>
          </w:tcPr>
          <w:p w:rsidR="00045889" w:rsidRPr="00FD5A2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A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индивидуальных заданий (</w:t>
            </w:r>
            <w:r w:rsidRPr="00824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творческих работ, </w:t>
            </w:r>
            <w:r w:rsidRPr="000D00AA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ru-RU"/>
              </w:rPr>
              <w:t>профе</w:t>
            </w:r>
            <w:r w:rsidRPr="000D00AA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ru-RU"/>
              </w:rPr>
              <w:t>с</w:t>
            </w:r>
            <w:r w:rsidRPr="000D00AA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ru-RU"/>
              </w:rPr>
              <w:t>сионально-ориентированных заданий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824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в дискуссии</w:t>
            </w: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уч</w:t>
            </w: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стие в коллоквиуме </w:t>
            </w:r>
          </w:p>
        </w:tc>
        <w:tc>
          <w:tcPr>
            <w:tcW w:w="2410" w:type="dxa"/>
            <w:vAlign w:val="center"/>
          </w:tcPr>
          <w:p w:rsidR="00045889" w:rsidRPr="00FD5A2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A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сдаче модуля / выполнение тренировочных тестов / контрольных работ</w:t>
            </w:r>
          </w:p>
        </w:tc>
        <w:tc>
          <w:tcPr>
            <w:tcW w:w="2410" w:type="dxa"/>
            <w:vAlign w:val="center"/>
          </w:tcPr>
          <w:p w:rsidR="00045889" w:rsidRPr="00FD5A2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9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4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 </w:t>
            </w:r>
          </w:p>
        </w:tc>
        <w:tc>
          <w:tcPr>
            <w:tcW w:w="2410" w:type="dxa"/>
            <w:vAlign w:val="center"/>
          </w:tcPr>
          <w:p w:rsidR="00045889" w:rsidRPr="00FD5A2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A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045889" w:rsidRPr="005531E1" w:rsidTr="008E3EF6">
        <w:tc>
          <w:tcPr>
            <w:tcW w:w="7088" w:type="dxa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 итогового контроля </w:t>
            </w:r>
          </w:p>
        </w:tc>
        <w:tc>
          <w:tcPr>
            <w:tcW w:w="2410" w:type="dxa"/>
            <w:vAlign w:val="center"/>
          </w:tcPr>
          <w:p w:rsidR="00045889" w:rsidRPr="00FD5A2D" w:rsidRDefault="00045889" w:rsidP="00F54559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A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943DDA" w:rsidRPr="005531E1" w:rsidRDefault="00943DDA" w:rsidP="00943D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3DDA" w:rsidRPr="005531E1" w:rsidRDefault="00943DDA" w:rsidP="00943DD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4.2. Лекции</w:t>
      </w:r>
    </w:p>
    <w:p w:rsidR="00943DDA" w:rsidRPr="005531E1" w:rsidRDefault="00943DDA" w:rsidP="00943D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5995"/>
        <w:gridCol w:w="1386"/>
        <w:gridCol w:w="1526"/>
      </w:tblGrid>
      <w:tr w:rsidR="00943DDA" w:rsidRPr="005531E1" w:rsidTr="008E3EF6">
        <w:trPr>
          <w:trHeight w:val="316"/>
        </w:trPr>
        <w:tc>
          <w:tcPr>
            <w:tcW w:w="347" w:type="pct"/>
            <w:vMerge w:val="restar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2" w:type="pct"/>
            <w:vMerge w:val="restar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дисциплины (модуля), темы лекций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в акад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асах</w:t>
            </w:r>
          </w:p>
        </w:tc>
        <w:tc>
          <w:tcPr>
            <w:tcW w:w="79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Формируе-мыекомп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тен-ции</w:t>
            </w:r>
            <w:proofErr w:type="spellEnd"/>
          </w:p>
        </w:tc>
      </w:tr>
      <w:tr w:rsidR="00943DDA" w:rsidRPr="005531E1" w:rsidTr="008E3EF6">
        <w:trPr>
          <w:trHeight w:val="502"/>
        </w:trPr>
        <w:tc>
          <w:tcPr>
            <w:tcW w:w="347" w:type="pct"/>
            <w:vMerge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vMerge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7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3DDA" w:rsidRPr="005531E1" w:rsidTr="008E3EF6">
        <w:trPr>
          <w:trHeight w:val="1105"/>
        </w:trPr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 Управление образовательными системами</w:t>
            </w:r>
          </w:p>
          <w:p w:rsidR="00943DDA" w:rsidRPr="005531E1" w:rsidRDefault="00943DDA" w:rsidP="008E3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1. Управление образовательными системами как  отрасль научного знания. 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Государственно-общественная система 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7"/>
                <w:sz w:val="24"/>
                <w:szCs w:val="24"/>
                <w:lang w:eastAsia="ru-RU"/>
              </w:rPr>
              <w:t>управления образованием.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045889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889">
              <w:rPr>
                <w:rFonts w:ascii="Times New Roman" w:hAnsi="Times New Roman" w:cs="Times New Roman"/>
                <w:color w:val="000000" w:themeColor="text1"/>
                <w:highlight w:val="green"/>
              </w:rPr>
              <w:t>4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  <w:tr w:rsidR="00943DDA" w:rsidRPr="005531E1" w:rsidTr="008E3EF6">
        <w:trPr>
          <w:trHeight w:val="557"/>
        </w:trPr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pct"/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2. 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7"/>
                <w:sz w:val="24"/>
                <w:szCs w:val="24"/>
                <w:lang w:eastAsia="ru-RU"/>
              </w:rPr>
              <w:t xml:space="preserve">Основные функции и принципы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  <w:tr w:rsidR="00943DDA" w:rsidRPr="005531E1" w:rsidTr="008E3EF6"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pct"/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3. 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Школа 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как педагогическая система и объект управления.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Управленческая культура руководителя</w:t>
            </w:r>
            <w:r w:rsidRPr="00553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  <w:tr w:rsidR="00943DDA" w:rsidRPr="005531E1" w:rsidTr="008E3EF6"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Тема 5.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Инновационные процессы в образовании.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  <w:tr w:rsidR="00943DDA" w:rsidRPr="005531E1" w:rsidTr="008E3EF6"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2. Социальная педагогика</w:t>
            </w:r>
          </w:p>
          <w:p w:rsidR="00943DDA" w:rsidRPr="005531E1" w:rsidRDefault="00943DDA" w:rsidP="008E3E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7. 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Социальное воспитание и социализация личн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сти. Институты социального воспитания.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  <w:tr w:rsidR="00943DDA" w:rsidRPr="005531E1" w:rsidTr="008E3EF6"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Тема 9.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Социальная защита ребёнка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</w:tbl>
    <w:p w:rsidR="00943DDA" w:rsidRPr="005531E1" w:rsidRDefault="00943DDA" w:rsidP="00943D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3DDA" w:rsidRPr="005531E1" w:rsidRDefault="00943DDA" w:rsidP="00943DD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4.3. Практические занятия</w:t>
      </w:r>
    </w:p>
    <w:p w:rsidR="00943DDA" w:rsidRPr="005531E1" w:rsidRDefault="00943DDA" w:rsidP="00943D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6129"/>
        <w:gridCol w:w="1252"/>
        <w:gridCol w:w="1526"/>
      </w:tblGrid>
      <w:tr w:rsidR="00943DDA" w:rsidRPr="005531E1" w:rsidTr="008E3EF6">
        <w:trPr>
          <w:trHeight w:val="316"/>
        </w:trPr>
        <w:tc>
          <w:tcPr>
            <w:tcW w:w="347" w:type="pct"/>
            <w:vMerge w:val="restar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2" w:type="pct"/>
            <w:vMerge w:val="restar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занятия 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в акад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ас.</w:t>
            </w:r>
          </w:p>
        </w:tc>
        <w:tc>
          <w:tcPr>
            <w:tcW w:w="79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Формируе-мыекомп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тен-ции</w:t>
            </w:r>
            <w:proofErr w:type="spellEnd"/>
          </w:p>
        </w:tc>
      </w:tr>
      <w:tr w:rsidR="00943DDA" w:rsidRPr="005531E1" w:rsidTr="008E3EF6">
        <w:trPr>
          <w:trHeight w:val="502"/>
        </w:trPr>
        <w:tc>
          <w:tcPr>
            <w:tcW w:w="347" w:type="pct"/>
            <w:vMerge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pct"/>
            <w:vMerge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7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3DDA" w:rsidRPr="005531E1" w:rsidTr="008E3EF6">
        <w:trPr>
          <w:trHeight w:val="632"/>
        </w:trPr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Государственно-общественная система управления обр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зованием.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  <w:tr w:rsidR="00943DDA" w:rsidRPr="005531E1" w:rsidTr="008E3EF6">
        <w:trPr>
          <w:trHeight w:val="485"/>
        </w:trPr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функции и принципы педагогического упра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ления.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  <w:tr w:rsidR="00943DDA" w:rsidRPr="005531E1" w:rsidTr="008E3EF6">
        <w:trPr>
          <w:trHeight w:val="479"/>
        </w:trPr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pct"/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социальных институтов в управлении педагогическим  процессом.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045889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  <w:tr w:rsidR="00943DDA" w:rsidRPr="005531E1" w:rsidTr="008E3EF6">
        <w:trPr>
          <w:trHeight w:val="501"/>
        </w:trPr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2" w:type="pct"/>
            <w:shd w:val="clear" w:color="auto" w:fill="auto"/>
          </w:tcPr>
          <w:p w:rsidR="00943DDA" w:rsidRPr="005531E1" w:rsidRDefault="00943DDA" w:rsidP="008E3E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Инновационные процессы в образовании.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  <w:tr w:rsidR="00943DDA" w:rsidRPr="005531E1" w:rsidTr="008E3EF6">
        <w:trPr>
          <w:trHeight w:val="395"/>
        </w:trPr>
        <w:tc>
          <w:tcPr>
            <w:tcW w:w="34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2" w:type="pct"/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Повышение 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валификации и  аттестация работников школы.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31E1">
              <w:rPr>
                <w:rFonts w:ascii="Times New Roman" w:hAnsi="Times New Roman" w:cs="Times New Roman"/>
                <w:color w:val="000000" w:themeColor="text1"/>
              </w:rPr>
              <w:t>УК-3,ОПК-5, ОПК-7</w:t>
            </w:r>
          </w:p>
        </w:tc>
      </w:tr>
    </w:tbl>
    <w:p w:rsidR="00943DDA" w:rsidRPr="005531E1" w:rsidRDefault="00943DDA" w:rsidP="00943D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3DDA" w:rsidRPr="005531E1" w:rsidRDefault="00943DDA" w:rsidP="00943DD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4.4. Лабораторные работы</w:t>
      </w:r>
    </w:p>
    <w:p w:rsidR="00943DDA" w:rsidRPr="005531E1" w:rsidRDefault="00943DDA" w:rsidP="00943D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258"/>
        <w:gridCol w:w="1306"/>
        <w:gridCol w:w="2988"/>
        <w:gridCol w:w="2026"/>
      </w:tblGrid>
      <w:tr w:rsidR="00943DDA" w:rsidRPr="005531E1" w:rsidTr="008E3EF6">
        <w:trPr>
          <w:trHeight w:val="617"/>
        </w:trPr>
        <w:tc>
          <w:tcPr>
            <w:tcW w:w="556" w:type="pct"/>
            <w:vMerge w:val="restar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раздела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(темы)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нятия </w:t>
            </w:r>
          </w:p>
        </w:tc>
        <w:tc>
          <w:tcPr>
            <w:tcW w:w="75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Объем в акад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асах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Используемое лаборато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ное оборудование и (или) используемое програм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обеспечение (по ка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дой теме)</w:t>
            </w:r>
          </w:p>
        </w:tc>
        <w:tc>
          <w:tcPr>
            <w:tcW w:w="759" w:type="pct"/>
            <w:vMerge w:val="restart"/>
          </w:tcPr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Форми-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руемыекомпетен-ции</w:t>
            </w:r>
            <w:proofErr w:type="spellEnd"/>
          </w:p>
        </w:tc>
      </w:tr>
      <w:tr w:rsidR="00943DDA" w:rsidRPr="005531E1" w:rsidTr="008E3EF6">
        <w:trPr>
          <w:trHeight w:val="966"/>
        </w:trPr>
        <w:tc>
          <w:tcPr>
            <w:tcW w:w="556" w:type="pct"/>
            <w:vMerge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очной форме </w:t>
            </w:r>
            <w:proofErr w:type="spellStart"/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обуче-ния</w:t>
            </w:r>
            <w:proofErr w:type="spellEnd"/>
            <w:proofErr w:type="gramEnd"/>
          </w:p>
        </w:tc>
        <w:tc>
          <w:tcPr>
            <w:tcW w:w="1635" w:type="pct"/>
            <w:vMerge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</w:tcPr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3DDA" w:rsidRPr="005531E1" w:rsidTr="008E3EF6">
        <w:trPr>
          <w:trHeight w:val="1574"/>
        </w:trPr>
        <w:tc>
          <w:tcPr>
            <w:tcW w:w="556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Раздел 1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92" w:type="pct"/>
            <w:shd w:val="clear" w:color="auto" w:fill="auto"/>
          </w:tcPr>
          <w:p w:rsidR="00943DDA" w:rsidRPr="005531E1" w:rsidRDefault="00943DDA" w:rsidP="008E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Повышение 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фикации и  атт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стация работников школы.</w:t>
            </w:r>
          </w:p>
        </w:tc>
        <w:tc>
          <w:tcPr>
            <w:tcW w:w="757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Комплект видеокассет «Комплексное описание личности и тестирование по методу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Майерс-Бриггс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.» (кассета № 1-2.).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«Психологическое тестирование личности (теория и практика)».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«Психологическое тестирование детей и по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ростков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тесту СМИЛ (инста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ляционный диск)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тесту ИТО (Типология) инсталляционный диск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 тесту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Шмишика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сталляционный диск).</w:t>
            </w:r>
          </w:p>
        </w:tc>
        <w:tc>
          <w:tcPr>
            <w:tcW w:w="759" w:type="pct"/>
          </w:tcPr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УК-3,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ОПК-5, ОПК-7</w:t>
            </w:r>
          </w:p>
        </w:tc>
      </w:tr>
      <w:tr w:rsidR="00943DDA" w:rsidRPr="005531E1" w:rsidTr="008E3EF6">
        <w:trPr>
          <w:trHeight w:val="2790"/>
        </w:trPr>
        <w:tc>
          <w:tcPr>
            <w:tcW w:w="556" w:type="pct"/>
            <w:vMerge w:val="restar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2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воспитание и с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циализация личн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сти. Институты с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циального восп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тания.</w:t>
            </w:r>
          </w:p>
        </w:tc>
        <w:tc>
          <w:tcPr>
            <w:tcW w:w="757" w:type="pct"/>
            <w:tcBorders>
              <w:bottom w:val="nil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Комплект видеокассет «Комплексное описание личности и тестирование по методу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Майерс-Бриггс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.» (кассета № 1-2.).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«Психологическое тестирование личности (теория и практика)».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«Психологическое тестирование детей и по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ростков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тесту СМИЛ (инста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ляционный диск)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тесту ИТО (Типология) инсталляционный диск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 тесту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Шмишика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сталляционный диск).</w:t>
            </w:r>
          </w:p>
        </w:tc>
        <w:tc>
          <w:tcPr>
            <w:tcW w:w="759" w:type="pct"/>
            <w:vMerge w:val="restart"/>
          </w:tcPr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УК-3,</w:t>
            </w:r>
          </w:p>
          <w:p w:rsidR="00943DDA" w:rsidRPr="005531E1" w:rsidRDefault="00943DDA" w:rsidP="008E3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ОПК-5, ОПК-7</w:t>
            </w:r>
          </w:p>
        </w:tc>
      </w:tr>
      <w:tr w:rsidR="00943DDA" w:rsidRPr="005531E1" w:rsidTr="008E3EF6">
        <w:trPr>
          <w:trHeight w:val="347"/>
        </w:trPr>
        <w:tc>
          <w:tcPr>
            <w:tcW w:w="556" w:type="pct"/>
            <w:vMerge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</w:tcBorders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3DDA" w:rsidRPr="005531E1" w:rsidTr="008E3EF6">
        <w:tc>
          <w:tcPr>
            <w:tcW w:w="556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292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ind w:hanging="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Семья как субъект социального во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питания.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Комплект видеокассет «Комплексное описание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личности и тестирование по методу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Майерс-Бриггс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.» (кассета № 1-2.).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«Психологическое тестирование личности (теория и практика)».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«Психологическое тестирование детей и по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ростков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тесту СМИЛ (инста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ляционный диск)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тесту ИТО (Типология) инсталляционный диск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 тесту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Шмишика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сталляционный диск).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УК-3,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ОПК-5, ОПК-7</w:t>
            </w:r>
          </w:p>
        </w:tc>
      </w:tr>
      <w:tr w:rsidR="00943DDA" w:rsidRPr="005531E1" w:rsidTr="008E3EF6">
        <w:tc>
          <w:tcPr>
            <w:tcW w:w="556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1292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ind w:hanging="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защита ребёнка.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Комплект видеокассет «Комплексное описание личности и тестирование по методу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Майерс-Бриггс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.» (кассета № 1-2.).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«Психологическое тестирование личности (теория и практика)».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«Психологическое тестирование детей и по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ростков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тесту СМИЛ (инста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ляционный диск)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тесту ИТО (Типология) инсталляционный диск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 тесту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Шмишика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сталляционный диск).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УК-3,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ОПК-5, ОПК-7</w:t>
            </w:r>
          </w:p>
        </w:tc>
      </w:tr>
      <w:tr w:rsidR="00943DDA" w:rsidRPr="005531E1" w:rsidTr="008E3EF6">
        <w:tc>
          <w:tcPr>
            <w:tcW w:w="556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292" w:type="pct"/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ind w:hanging="6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социал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но-педагогической помощи.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Комплект видеокассет «Комплексное описание личности и тестирование по методу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Майерс-Бриггс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.» (кассета № 1-2.).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«Психологическое тестирование личности (теория и практика)».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CD. «Психологическое тестирование детей и по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ростков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тесту СМИЛ (инста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ляционный диск)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тесту ИТО (Типология) инсталляционный диск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CD. Компьютерная пр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 к психологическ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 тесту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Шмишика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сталляционный диск).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УК-3,</w:t>
            </w:r>
          </w:p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ОПК-5, ОПК-7</w:t>
            </w:r>
          </w:p>
        </w:tc>
      </w:tr>
    </w:tbl>
    <w:p w:rsidR="00943DDA" w:rsidRPr="005531E1" w:rsidRDefault="00943DDA" w:rsidP="00943D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3DDA" w:rsidRPr="005531E1" w:rsidRDefault="00943DDA" w:rsidP="00943DD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eastAsia="ru-RU"/>
        </w:rPr>
        <w:t xml:space="preserve">4.5. Самостоятельная работа </w:t>
      </w:r>
      <w:proofErr w:type="gramStart"/>
      <w:r w:rsidRPr="005531E1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eastAsia="ru-RU"/>
        </w:rPr>
        <w:t>обучающихся</w:t>
      </w:r>
      <w:proofErr w:type="gramEnd"/>
    </w:p>
    <w:p w:rsidR="00943DDA" w:rsidRPr="005531E1" w:rsidRDefault="00943DDA" w:rsidP="00943DDA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5894"/>
        <w:gridCol w:w="1388"/>
      </w:tblGrid>
      <w:tr w:rsidR="00943DDA" w:rsidRPr="005531E1" w:rsidTr="008E3EF6">
        <w:trPr>
          <w:trHeight w:val="83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дисципл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ны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3DDA" w:rsidRPr="005531E1" w:rsidRDefault="00943DDA" w:rsidP="008E3EF6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 акад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асов</w:t>
            </w:r>
          </w:p>
        </w:tc>
      </w:tr>
      <w:tr w:rsidR="00045889" w:rsidRPr="005531E1" w:rsidTr="008E3EF6">
        <w:trPr>
          <w:trHeight w:val="289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1. Управл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образовател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ными системами 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проработка учебного материала по дисциплине 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н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спектов лекций, учебников, материалов сетевых р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сурсов; нормативно-правовых источников)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4E43CA" w:rsidRDefault="00045889" w:rsidP="00F5455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4E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3</w:t>
            </w:r>
          </w:p>
        </w:tc>
      </w:tr>
      <w:tr w:rsidR="00045889" w:rsidRPr="005531E1" w:rsidTr="008E3EF6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практическим занятиям и лабораторным работам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4E43CA" w:rsidRDefault="00045889" w:rsidP="00F5455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4E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045889" w:rsidRPr="005531E1" w:rsidTr="008E3EF6">
        <w:trPr>
          <w:trHeight w:val="405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индивидуальных заданий (творческих р</w:t>
            </w: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бот, участие в дискуссии), участие в коллоквиуме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4E43CA" w:rsidRDefault="00045889" w:rsidP="00F5455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4E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045889" w:rsidRPr="005531E1" w:rsidTr="008E3EF6"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сдаче модуля / выполнение тренирово</w:t>
            </w: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тестов / контрольных работ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4E43CA" w:rsidRDefault="00045889" w:rsidP="00F5455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4E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045889" w:rsidRPr="005531E1" w:rsidTr="008E3EF6">
        <w:trPr>
          <w:trHeight w:val="439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tabs>
                <w:tab w:val="left" w:pos="252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2. Социал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педагогика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проработка учебного материала по дисциплине 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н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спектов лекций, учебников, материалов сетевых р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/>
                <w:sz w:val="24"/>
                <w:szCs w:val="24"/>
              </w:rPr>
              <w:t>сурсов; нормативно-правовых источников)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4E43CA" w:rsidRDefault="00045889" w:rsidP="00F5455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4E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3</w:t>
            </w:r>
          </w:p>
        </w:tc>
      </w:tr>
      <w:tr w:rsidR="00045889" w:rsidRPr="005531E1" w:rsidTr="008E3EF6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практическим занятиям и лабораторным работам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4E43CA" w:rsidRDefault="00045889" w:rsidP="00F5455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4E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045889" w:rsidRPr="005531E1" w:rsidTr="008E3EF6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индивидуальных заданий (</w:t>
            </w:r>
            <w:r w:rsidRPr="00824DFC">
              <w:rPr>
                <w:rFonts w:ascii="Times New Roman" w:hAnsi="Times New Roman"/>
                <w:color w:val="000000"/>
                <w:sz w:val="24"/>
                <w:szCs w:val="24"/>
              </w:rPr>
              <w:t>творческих р</w:t>
            </w:r>
            <w:r w:rsidRPr="00824DF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бот, </w:t>
            </w:r>
            <w:r w:rsidRPr="000D00AA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ru-RU"/>
              </w:rPr>
              <w:t>профессионально-ориентированных заданий</w:t>
            </w: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 участие в коллоквиуме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4E43CA" w:rsidRDefault="00045889" w:rsidP="00F5455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4E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045889" w:rsidRPr="005531E1" w:rsidTr="008E3EF6"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5531E1" w:rsidRDefault="00045889" w:rsidP="008E3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сдаче модуля / выполнение тренирово</w:t>
            </w: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тестов / контрольных работ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9" w:rsidRPr="004E43CA" w:rsidRDefault="00045889" w:rsidP="00F5455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4E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943DDA" w:rsidRPr="005531E1" w:rsidTr="008E3EF6">
        <w:tc>
          <w:tcPr>
            <w:tcW w:w="8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DA" w:rsidRPr="005531E1" w:rsidRDefault="00943DDA" w:rsidP="008E3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1</w:t>
            </w:r>
            <w:r w:rsidR="00045889" w:rsidRPr="00045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8</w:t>
            </w:r>
          </w:p>
        </w:tc>
      </w:tr>
    </w:tbl>
    <w:p w:rsidR="00943DDA" w:rsidRPr="00C61C22" w:rsidRDefault="00943DDA" w:rsidP="00943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учебно-методического обеспечения для самостоятельной р</w:t>
      </w:r>
      <w:r w:rsidRPr="00C61C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1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по дисциплине (модулю):</w:t>
      </w:r>
    </w:p>
    <w:p w:rsidR="00272EAD" w:rsidRPr="005531E1" w:rsidRDefault="00943DDA" w:rsidP="00943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proofErr w:type="spellStart"/>
      <w:r w:rsidRPr="00C61C22">
        <w:rPr>
          <w:rFonts w:ascii="Times New Roman" w:eastAsia="Calibri" w:hAnsi="Times New Roman" w:cs="Times New Roman"/>
          <w:bCs/>
          <w:sz w:val="24"/>
          <w:szCs w:val="24"/>
        </w:rPr>
        <w:t>Корепанова</w:t>
      </w:r>
      <w:proofErr w:type="spellEnd"/>
      <w:r w:rsidRPr="00C61C22">
        <w:rPr>
          <w:rFonts w:ascii="Times New Roman" w:eastAsia="Calibri" w:hAnsi="Times New Roman" w:cs="Times New Roman"/>
          <w:bCs/>
          <w:sz w:val="24"/>
          <w:szCs w:val="24"/>
        </w:rPr>
        <w:t xml:space="preserve"> Е.В., </w:t>
      </w:r>
      <w:proofErr w:type="spellStart"/>
      <w:r w:rsidRPr="00C61C22">
        <w:rPr>
          <w:rFonts w:ascii="Times New Roman" w:eastAsia="Calibri" w:hAnsi="Times New Roman" w:cs="Times New Roman"/>
          <w:bCs/>
          <w:sz w:val="24"/>
          <w:szCs w:val="24"/>
        </w:rPr>
        <w:t>Манаенкова</w:t>
      </w:r>
      <w:proofErr w:type="spellEnd"/>
      <w:r w:rsidRPr="00C61C22">
        <w:rPr>
          <w:rFonts w:ascii="Times New Roman" w:eastAsia="Calibri" w:hAnsi="Times New Roman" w:cs="Times New Roman"/>
          <w:bCs/>
          <w:sz w:val="24"/>
          <w:szCs w:val="24"/>
        </w:rPr>
        <w:t xml:space="preserve"> М.П. Методические рекомендации для обучающихся по организации самостоятельной работы (рассмотрены учебно-методической комиссией Социально-педагогического института, утверждены учебно-методическим советом ун</w:t>
      </w:r>
      <w:r w:rsidRPr="00C61C2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C61C22">
        <w:rPr>
          <w:rFonts w:ascii="Times New Roman" w:eastAsia="Calibri" w:hAnsi="Times New Roman" w:cs="Times New Roman"/>
          <w:bCs/>
          <w:sz w:val="24"/>
          <w:szCs w:val="24"/>
        </w:rPr>
        <w:t>верситета, протокол № 1 от «16» сентября 2021 г.).</w:t>
      </w:r>
    </w:p>
    <w:p w:rsidR="00272EAD" w:rsidRPr="005531E1" w:rsidRDefault="00272EAD" w:rsidP="00CD0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4.6. Курсовое проектирование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предусмотрено.</w:t>
      </w:r>
    </w:p>
    <w:p w:rsidR="00794E1C" w:rsidRPr="005531E1" w:rsidRDefault="00794E1C" w:rsidP="00CD0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4.7.Содержание разделов дисциплины (модуля)</w:t>
      </w:r>
    </w:p>
    <w:p w:rsidR="00DC1C7B" w:rsidRPr="005531E1" w:rsidRDefault="00DC1C7B" w:rsidP="00CD0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1.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образовательными системами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1.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Управление образовательными системами как  отрасль научного знания. 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Государственно-общественная система управления образованием.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«управление» и понятие «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внутришкольныйменеджмент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Общеобразов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тельная школа как объект 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внутришкольного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управления. П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онятие «педагогический м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неджмент»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сновные признаки государственного управления. Основные признаки общ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ственного управления. Основные направления деятельности совета школы. Особенности управления негосударственным образовательным учреждением. Способность осущест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лять контроль и оценку формирования результатов образования обучающихся. 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 2.Основные функции и принципы </w:t>
      </w:r>
      <w:proofErr w:type="spell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педагогического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1C7B" w:rsidRPr="005531E1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функции педагогического управления. Классификация функций педагог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ческого управления. Субъект и  объект педагогического управления. Основные подходы к пониманию руководства. 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Внутришкольный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через 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Обновление функций управления образовательными системами. Понятие «принципы управления». Принципы педагогического менеджмента Ю.А. 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Конаржевского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уважения и доверия к человеку; 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лостного взгляда на человека; сотрудничества; социальной справедливости; индивидуал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подхода в управлении; обогащения работы педагога; личного стимулирования; ко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сенсуса; коллективного принятия решения; целевой 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гармонизации</w:t>
      </w:r>
      <w:proofErr w:type="gram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;г</w:t>
      </w:r>
      <w:proofErr w:type="gram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оризонтальных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зей;автономизации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управления; постоянного обновления).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3.Школа как педагогическая система и объект управления. Управленческая культура руководителя.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школы как системы. 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Системообразующие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факторы педагогической сист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мы. Социально-педагогические и временные условия функционирования педагогической системы. Структурные компоненты педагогической системы. Требования к современному руководителю. Стили управления. Способность выявлять и корректировать трудности в обучении.  Показатели качества управления. Показатели эффективности руководства.</w:t>
      </w:r>
    </w:p>
    <w:p w:rsidR="00DC1C7B" w:rsidRPr="005531E1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4.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Взаимодействие социальных институтов в управлении педагогическим  процессом. 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как организующий центр совместной деятельности школы, семьи и общес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венности.  Педагогический коллектив школы: особенности педагогического коллектива и организационное строение педагогического 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коллектива</w:t>
      </w:r>
      <w:proofErr w:type="gram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пособность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альное взаимодействие и реализовывать свою роль в команде. 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как специфическая педагогическая система. Психолого-педагогические ос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новы установления контактов с семьей школьника.  Формы и методы ра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боты учителя, классного руководителя с родит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лями учащихся.</w:t>
      </w:r>
    </w:p>
    <w:p w:rsidR="00DC1C7B" w:rsidRPr="005531E1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5.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Инновационные процессы в образовании.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Инновационная направленность педагогической 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proofErr w:type="gram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пособность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ствлять контроль и оценку формирования результатов образования обучающихся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довой педагогический опыт и внедрение достижений педагогической науки. Критерии п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дагогических инноваций. Способность взаимодействовать с участниками образовател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отношений в рамках реализации образовательных программ.</w:t>
      </w:r>
    </w:p>
    <w:p w:rsidR="00DC1C7B" w:rsidRPr="005531E1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6.Повышение к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валификации и  аттестация работников школы.</w:t>
      </w:r>
    </w:p>
    <w:p w:rsidR="00DC1C7B" w:rsidRPr="005531E1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повышения профессионального уровня педагогов. Система повышения квалификации педагогов. Аттестация как управленческая деятельность, и фактор профе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сионального роста педагогов. 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команде.</w:t>
      </w:r>
    </w:p>
    <w:p w:rsidR="00DC1C7B" w:rsidRPr="005531E1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2. Социальная педагогика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7. Социальное воспитание и социализация личности. Институты социального воспитания.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Социальная педагогика как наука. Сущность, принципы, ценности, механизмы и 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факторы социального воспитания. Взаимодействие в социальном 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</w:t>
      </w:r>
      <w:proofErr w:type="gram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пособность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выявлять и корректировать трудности в обучении. Этапы социализации. Понятие об институтах социального воспитания. Жизнедеятельность институтов социал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 воспитания. Система образования как институт социального воспитания. Социальное воспитание в группе. 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8. Семья как субъект социального воспитания.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как субъект педагогического взаимодействия и социокультурная среда во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питания и развития ребёнка. Развитие семьи. Семейное воспитание. Способность взаим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 с участниками образовательных отношений в рамках реализации образов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тельных программ</w:t>
      </w:r>
      <w:proofErr w:type="gram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 9. Социальная защита ребёнка </w:t>
      </w:r>
    </w:p>
    <w:p w:rsidR="00DC1C7B" w:rsidRPr="005531E1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о социальной защите ребёнка. Права ребёнка, гарантируемые ему госуда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ством и </w:t>
      </w:r>
      <w:proofErr w:type="spell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обществом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пособность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контроль и оценку формирования резул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татов образования обучающихся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Проблемы детства в современном обществе.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10.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социально-педагогической помощи.</w:t>
      </w:r>
    </w:p>
    <w:p w:rsidR="00DC1C7B" w:rsidRPr="000A2C1B" w:rsidRDefault="00DC1C7B" w:rsidP="000A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школы с социальной средой в процессе воспитания. Специфика работы социального педагога. Работа социального педагога с семьёй. Оказание индивид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альной помощи в различных институтах </w:t>
      </w:r>
      <w:proofErr w:type="spell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</w:t>
      </w:r>
      <w:proofErr w:type="gramStart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пособность</w:t>
      </w:r>
      <w:proofErr w:type="spellEnd"/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выявлять и корректир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A2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 трудности в обучении.</w:t>
      </w:r>
    </w:p>
    <w:p w:rsidR="00272EAD" w:rsidRPr="005531E1" w:rsidRDefault="00272EAD" w:rsidP="00CD0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Образовательные технологии</w:t>
      </w:r>
    </w:p>
    <w:p w:rsidR="00CD0955" w:rsidRPr="005531E1" w:rsidRDefault="00CD0955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7B64" w:rsidRPr="005531E1" w:rsidRDefault="009B7B64" w:rsidP="009B7B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изучении дисциплины (модуля) используется инновационная образовательная технология на основе интеграции </w:t>
      </w:r>
      <w:proofErr w:type="spellStart"/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компетентностного</w:t>
      </w:r>
      <w:proofErr w:type="spellEnd"/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личностно-ориентированного по</w:t>
      </w: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ходов с элементами традиционного лекционно-семинарского и </w:t>
      </w:r>
      <w:proofErr w:type="spellStart"/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>квазипрофессионального</w:t>
      </w:r>
      <w:proofErr w:type="spellEnd"/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обучения с использованием интерактивных форм и методов проведения занятий, исслед</w:t>
      </w: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вательской проектной деятельности и </w:t>
      </w:r>
      <w:proofErr w:type="spellStart"/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>мультимедийных</w:t>
      </w:r>
      <w:proofErr w:type="spellEnd"/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учебных материалов.</w:t>
      </w:r>
    </w:p>
    <w:p w:rsidR="009B7B64" w:rsidRPr="005531E1" w:rsidRDefault="009B7B64" w:rsidP="009B7B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>В рамках дисциплины (модуля) предусмотрены встречи  с научными и педагогич</w:t>
      </w: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скими работниками, руководителями и специалистами системы образования и науки. </w:t>
      </w:r>
    </w:p>
    <w:p w:rsidR="009B7B64" w:rsidRDefault="009B7B64" w:rsidP="009B7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Использование информационно-коммуникационных технологий (ИКТ) в учебном процессе позволяет работать с </w:t>
      </w:r>
      <w:proofErr w:type="gramStart"/>
      <w:r w:rsidRPr="005531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5531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дифференцировано и индивидуально, дает возможность оперативно проконтролировать и оценить результаты обучения.</w:t>
      </w:r>
    </w:p>
    <w:p w:rsidR="00DD2DD9" w:rsidRPr="00DD2DD9" w:rsidRDefault="00DD2DD9" w:rsidP="009B7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2DD9">
        <w:rPr>
          <w:rFonts w:ascii="Times New Roman" w:eastAsia="Times New Roman" w:hAnsi="Times New Roman" w:cs="Times New Roman"/>
          <w:bCs/>
          <w:sz w:val="24"/>
          <w:szCs w:val="24"/>
        </w:rPr>
        <w:t xml:space="preserve">Цифровая среда в процессе изучения дисциплины (модуля) формируется за счет применения в аудиторной и самостоятельной работе облачных технологий, </w:t>
      </w:r>
      <w:proofErr w:type="spellStart"/>
      <w:r w:rsidRPr="00DD2DD9">
        <w:rPr>
          <w:rFonts w:ascii="Times New Roman" w:eastAsia="Times New Roman" w:hAnsi="Times New Roman" w:cs="Times New Roman"/>
          <w:bCs/>
          <w:sz w:val="24"/>
          <w:szCs w:val="24"/>
        </w:rPr>
        <w:t>нейротехнол</w:t>
      </w:r>
      <w:r w:rsidRPr="00DD2DD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D2DD9">
        <w:rPr>
          <w:rFonts w:ascii="Times New Roman" w:eastAsia="Times New Roman" w:hAnsi="Times New Roman" w:cs="Times New Roman"/>
          <w:bCs/>
          <w:sz w:val="24"/>
          <w:szCs w:val="24"/>
        </w:rPr>
        <w:t>гий</w:t>
      </w:r>
      <w:proofErr w:type="spellEnd"/>
      <w:r w:rsidRPr="00DD2DD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искусственного интеллекта, технологий беспроводной связи.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7"/>
      </w:tblGrid>
      <w:tr w:rsidR="009B7B64" w:rsidRPr="005531E1" w:rsidTr="000A2C1B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4" w:rsidRPr="005531E1" w:rsidRDefault="009B7B64" w:rsidP="009B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учебных занятий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4" w:rsidRPr="005531E1" w:rsidRDefault="009B7B64" w:rsidP="009B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</w:tc>
      </w:tr>
      <w:tr w:rsidR="009B7B64" w:rsidRPr="005531E1" w:rsidTr="000A2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4" w:rsidRPr="005531E1" w:rsidRDefault="009B7B64" w:rsidP="009B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4" w:rsidRPr="005531E1" w:rsidRDefault="009B7B64" w:rsidP="009B7B64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Презентации с использованием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 п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оследующим обсуждением материалов (лекция-визуализация); проблемная лекция.</w:t>
            </w:r>
          </w:p>
          <w:p w:rsidR="009B7B64" w:rsidRPr="005531E1" w:rsidRDefault="009B7B64" w:rsidP="009B7B64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проектного обучения; технология обучения в парах; технология обучения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КСО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учебно-исследовательские задания;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синквейны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фазы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ТРКМ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кейс-технология</w:t>
            </w:r>
          </w:p>
        </w:tc>
      </w:tr>
      <w:tr w:rsidR="009B7B64" w:rsidRPr="005531E1" w:rsidTr="000A2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4" w:rsidRPr="005531E1" w:rsidRDefault="009B7B64" w:rsidP="009B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4" w:rsidRPr="005531E1" w:rsidRDefault="009B7B64" w:rsidP="009B7B64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традиционной (изучение и раскрытие понятий; овладение терминологией) и интерактивной форм обуч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(работа в малых группах по выполнению индивид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творческих заданий; проведение диагностических методик; решение психолого-педагогических задач; ре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лексивный анализ). Технология проектного обучения; технология обучения в парах; учебно-исследовательские 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задания; индивидуальные творческие задания; 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технологии;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синквейны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фазы ТРКМ); кейс-технология</w:t>
            </w:r>
          </w:p>
        </w:tc>
      </w:tr>
      <w:tr w:rsidR="009B7B64" w:rsidRPr="005531E1" w:rsidTr="000A2C1B">
        <w:trPr>
          <w:trHeight w:val="2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4" w:rsidRPr="005531E1" w:rsidRDefault="009B7B64" w:rsidP="009B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4" w:rsidRPr="005531E1" w:rsidRDefault="009B7B64" w:rsidP="009B7B64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традиционной (изучение и раскрытие понятий; овладение терминологией) и интерактивной форм обуч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(работа в малых группах по выполнению индивид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альных творческих заданий, учебно-исследовательских заданий, моделирование психолого-педагогического обеспечения профессиональной деятельности; освоение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психотехнологий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психодиагностического инструмент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рия; диалогические методы, предполагающие активное обсуждение и рефлексию взаимных результатов; анал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тико-синтетическая деятельность, направляемая препод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вателем; освоение мониторинга профессионального сам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определения: формулирование его целей, задач, опред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этапов;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психолого-педагогических р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комендаций). Технология проектного обучения; технол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гия обучения в парах; учебно-исследовательские задания;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технологии;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синквейны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фазы ТРКМ); кейс-технология</w:t>
            </w:r>
          </w:p>
        </w:tc>
      </w:tr>
      <w:tr w:rsidR="001F483C" w:rsidRPr="005531E1" w:rsidTr="000A2C1B">
        <w:trPr>
          <w:trHeight w:val="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3C" w:rsidRPr="005531E1" w:rsidRDefault="001F483C" w:rsidP="009B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3C" w:rsidRPr="00672433" w:rsidRDefault="001F483C" w:rsidP="00052B85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0BE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</w:rPr>
              <w:t>проработка учебного материала по дисциплине (конспе</w:t>
            </w:r>
            <w:r w:rsidRPr="00E170BE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</w:rPr>
              <w:t>к</w:t>
            </w:r>
            <w:r w:rsidRPr="00E170BE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</w:rPr>
              <w:t>тов лекций, учебников, материалов сетевых ресурсов; нормативно-правовых источников), подготовка к практ</w:t>
            </w:r>
            <w:r w:rsidRPr="00E170BE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</w:rPr>
              <w:t>и</w:t>
            </w:r>
            <w:r w:rsidRPr="00E170BE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</w:rPr>
              <w:t>ческим занятиям и лабораторным работам, выполнение индивидуальных заданий (творческих работ, професси</w:t>
            </w:r>
            <w:r w:rsidRPr="00E170BE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</w:rPr>
              <w:t>о</w:t>
            </w:r>
            <w:r w:rsidRPr="00E170BE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</w:rPr>
              <w:t>нально-ориентированных заданий, участие в дискуссии), участие в коллоквиуме, подготовка к сдаче модуля / в</w:t>
            </w:r>
            <w:r w:rsidRPr="00E170BE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</w:rPr>
              <w:t>ы</w:t>
            </w:r>
            <w:r w:rsidRPr="00E170BE"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</w:rPr>
              <w:t>полнение тренировочных тестов / контрольных работ</w:t>
            </w:r>
          </w:p>
        </w:tc>
      </w:tr>
    </w:tbl>
    <w:p w:rsidR="009B7B64" w:rsidRPr="005531E1" w:rsidRDefault="009B7B64" w:rsidP="009B7B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Оценочные средства дисциплины (модуля)</w:t>
      </w:r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6.1. Паспорт фонда оценочных средств по дисциплине (модулю)</w:t>
      </w:r>
    </w:p>
    <w:p w:rsidR="00272EAD" w:rsidRPr="005531E1" w:rsidRDefault="00272EAD" w:rsidP="00CD09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«Управление образовательными системами. </w:t>
      </w:r>
    </w:p>
    <w:p w:rsidR="00272EAD" w:rsidRPr="005531E1" w:rsidRDefault="00272EAD" w:rsidP="00CD09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Социальная педагогика»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3826"/>
        <w:gridCol w:w="1702"/>
        <w:gridCol w:w="2695"/>
        <w:gridCol w:w="672"/>
      </w:tblGrid>
      <w:tr w:rsidR="00464AD7" w:rsidRPr="005531E1" w:rsidTr="000A2C1B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Контролируемые разделы (темы) дисциплины (модуля)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контр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ли-руемой</w:t>
            </w:r>
            <w:proofErr w:type="spellEnd"/>
            <w:proofErr w:type="gramEnd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Оценочное средство</w:t>
            </w:r>
          </w:p>
        </w:tc>
      </w:tr>
      <w:tr w:rsidR="00464AD7" w:rsidRPr="005531E1" w:rsidTr="000A2C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464AD7" w:rsidRPr="005531E1" w:rsidTr="000A2C1B">
        <w:trPr>
          <w:trHeight w:val="52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Раздел 1. Управление образов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тельными системами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(Управление образовательными системами как  отрасль научного знания.</w:t>
            </w:r>
            <w:proofErr w:type="gramEnd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Государственно-общественная система управления образованием; </w:t>
            </w:r>
            <w:r w:rsidRPr="005531E1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>Основные фун</w:t>
            </w:r>
            <w:r w:rsidRPr="005531E1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>к</w:t>
            </w:r>
            <w:r w:rsidRPr="005531E1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 xml:space="preserve">ции и принципы 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педагогического</w:t>
            </w:r>
            <w:r w:rsidRPr="005531E1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5531E1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управления; </w:t>
            </w:r>
            <w:r w:rsidRPr="005531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Школа 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как педагог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ческая система и объект управл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ния; </w:t>
            </w:r>
            <w:r w:rsidRPr="005531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Управленческая культура р</w:t>
            </w:r>
            <w:r w:rsidRPr="005531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 w:rsidRPr="005531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ководителя; Взаимодействие с</w:t>
            </w:r>
            <w:r w:rsidRPr="005531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циальных институтов в управл</w:t>
            </w:r>
            <w:r w:rsidRPr="005531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5531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нии педагогическим  процессом; 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Инновационные процессы в обр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зовании; </w:t>
            </w:r>
            <w:r w:rsidRPr="005531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Повышение к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валифик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ции и  аттестация работников школы)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ОПК-5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разделам дисциплины для колл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квиума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заданий для кон</w:t>
            </w:r>
            <w:r w:rsidRPr="00553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трольных</w:t>
            </w:r>
            <w:r w:rsidRPr="0055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Темы творческих работ  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Темы для дискуссии  </w:t>
            </w:r>
          </w:p>
          <w:p w:rsidR="00464AD7" w:rsidRPr="005531E1" w:rsidRDefault="00464AD7" w:rsidP="000A2C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Вопросы для экзамена </w:t>
            </w:r>
          </w:p>
          <w:p w:rsidR="00464AD7" w:rsidRPr="005531E1" w:rsidRDefault="00464AD7" w:rsidP="000A2C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Компетентностно-ориентированные</w:t>
            </w:r>
            <w:proofErr w:type="spellEnd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  <w:p w:rsidR="00464AD7" w:rsidRPr="005531E1" w:rsidRDefault="00464AD7" w:rsidP="000A2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AD7" w:rsidRPr="005531E1" w:rsidRDefault="00464AD7" w:rsidP="000A2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464AD7" w:rsidRPr="005531E1" w:rsidTr="000A2C1B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 2. Социальная педагогика</w:t>
            </w:r>
          </w:p>
          <w:p w:rsidR="00464AD7" w:rsidRPr="005531E1" w:rsidRDefault="00464AD7" w:rsidP="000A2C1B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воспитание и соци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лизация личности.</w:t>
            </w:r>
            <w:proofErr w:type="gramEnd"/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социального воспит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ния; Семья как субъект социал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ного воспитания; Социальная з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щита ребёнка; Оказание социал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но-педагогической помощи)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ОПК-5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ОПК-7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разделам дисциплины для колл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квиума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заданий для кон</w:t>
            </w:r>
            <w:r w:rsidRPr="00553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трольных</w:t>
            </w:r>
            <w:r w:rsidRPr="0055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Темы творческих работ  </w:t>
            </w:r>
          </w:p>
          <w:p w:rsidR="00E04FA6" w:rsidRPr="00E04FA6" w:rsidRDefault="00E04FA6" w:rsidP="00E04F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4FA6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Профессионально-ориентированные зад</w:t>
            </w:r>
            <w:r w:rsidRPr="00E04FA6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а</w:t>
            </w:r>
            <w:r w:rsidRPr="00E04FA6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ния</w:t>
            </w:r>
            <w:r w:rsidRPr="00E04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64AD7" w:rsidRPr="005531E1" w:rsidRDefault="00464AD7" w:rsidP="000A2C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Вопросы для экзамена 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Компетентностно-ориентированные</w:t>
            </w:r>
            <w:proofErr w:type="spellEnd"/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31E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  <w:p w:rsidR="00464AD7" w:rsidRPr="005531E1" w:rsidRDefault="00464AD7" w:rsidP="000A2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  <w:p w:rsidR="00E04FA6" w:rsidRDefault="00E04FA6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04FA6" w:rsidRDefault="00E04FA6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  <w:p w:rsidR="00464AD7" w:rsidRPr="005531E1" w:rsidRDefault="00464AD7" w:rsidP="000A2C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272EAD" w:rsidRPr="005531E1" w:rsidRDefault="00272EAD" w:rsidP="00CD09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6.2. Перечень вопросов для экзамена</w:t>
      </w:r>
    </w:p>
    <w:p w:rsidR="00794E1C" w:rsidRPr="005531E1" w:rsidRDefault="00794E1C" w:rsidP="00CD09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1C7B" w:rsidRPr="005531E1" w:rsidRDefault="00DC1C7B" w:rsidP="00CD09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1. Управление образовательными системами 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Дайте характеристику основных компонентов школы как системы и объекта научного управления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способность осуществлять контроль и оценку формирования результатов образования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Дать характеристику и описать условия лицензирования,  аттестации  и  г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сударственной  аккредитации  общеобразовательной школы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взаимодейств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вать с участниками образовательных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Назовите основные признаки государственного управления образованием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Дайте характеристику основных критериев внедрения педагогических инн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ваций в образовательный процесс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способность осуществлять контроль и оценку формирования результатов образования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Раскройте роль и содержание педагогического анализа в управлении шк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лой.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взаимодействовать с участниками образовательных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Формирование инновационной среды в педагогическом коллективе  через с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Система принципов управления педагогическими системами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ность осуществлять контроль и оценку формирования результатов образования обуча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Охарактеризовать понятие  педагогического  мониторинга,  определить  роль  и  значение  педагогического  анализа  в  управлении школой, объекты педагогич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ского анализа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взаимодействовать с участниками образовательных 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характеристики общественное управление образованием через с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Назовите основные компоненты управленческой культуры руководителя о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разовательного учреждения</w:t>
      </w:r>
      <w:proofErr w:type="gram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ерез способность осуществлять контроль и оценку форм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рования результатов образования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Дайте характеристику деятельности педагогического совета школы, совещ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ния при директоре школы, ученического комитета.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взаимодействовать с уч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стниками образовательных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Связь контроля и регулирования с другими функциями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управления.  Методы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управления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осуществлять ко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троль и оценку формирования результатов образования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Дать характеристику понятий «управление», «педагогический  менед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мент»,  управление  педагогическими  системами» определить у них сходство и отлич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тельные особенности.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Назовите</w:t>
      </w:r>
      <w:r w:rsidRPr="005531E1">
        <w:rPr>
          <w:rFonts w:ascii="Times New Roman" w:eastAsia="Calibri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pacing w:val="-10"/>
          <w:sz w:val="24"/>
          <w:szCs w:val="24"/>
        </w:rPr>
        <w:t>системообразующие</w:t>
      </w:r>
      <w:proofErr w:type="spellEnd"/>
      <w:r w:rsidRPr="005531E1">
        <w:rPr>
          <w:rFonts w:ascii="Times New Roman" w:eastAsia="Calibri" w:hAnsi="Times New Roman" w:cs="Times New Roman"/>
          <w:color w:val="000000" w:themeColor="text1"/>
          <w:spacing w:val="-10"/>
          <w:sz w:val="24"/>
          <w:szCs w:val="24"/>
        </w:rPr>
        <w:t xml:space="preserve"> факторы педагогической системы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ность осуществлять контроль и оценку формирования результатов образования обуча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Охарактеризуйте основные научные подходы к управлению образовател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ными системами: системный, функциональный, ситуационный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взаим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с участниками образовательных отношений в рамках реализации образов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Особенности и организационное строение педагогического коллектива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способность осуществлять контроль и оценку формирования результатов образования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Цель и технология аттестации педагогических работников.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Раскройте содержание деятельности общественных органов управления в школе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способность взаимодействовать с участниками образовательных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Проанализируйте различные виды планов работы школы. Обоснуйте их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взаимосвязь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spellEnd"/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способность выявлять и корректировать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Содержание  деятельности классного руководителя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ществлять социальное взаимодействие и реализовывать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Основные  направления  итогового  анализа  работы  школы  за учебный год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выявлять и корректировать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Обоснуйте особенности развития современной семьи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взаимодействовать с участниками образовательных отношений в рамках реализации обр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Раскройте механизм правил установления контактов с семьей школьника. Значимость основ профессиональной этики и речевой культур</w:t>
      </w:r>
      <w:proofErr w:type="gram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</w:t>
      </w:r>
      <w:proofErr w:type="gramEnd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ОПК-5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Раскройте методику проведения коллективных форм работы учителя-воспитателя с семьями учащихся.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взаимодействовать с участниками образ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Обоснуйте воспитательный эффект индивидуальных форм работы учителя-воспитателя с родителями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лизовывать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Проанализируйте формы организации методической работы в школе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способность осуществлять контроль и оценку формирования результатов образования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Соотнесите  функциональные  обязанности  педагогических работников  школы  с  их должностью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взаимодействовать с участниками образов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Раскройте содержание развѐрнутого, краткого и аспектного анализа урока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осуществлять контроль и оценку формирования результатов образов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Дайте характеристику и обоснуйте необходимость составления перспекти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ного, годового и текущего планов работы школы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выявлять и коррект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Раскройте содержание предварительного, текущего и итогового контроля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осуществлять контроль и оценку формирования результатов образов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86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DC1C7B" w:rsidRPr="005531E1" w:rsidRDefault="00DC1C7B" w:rsidP="00CD0955">
      <w:pPr>
        <w:keepNext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Раздел 2. Социальная педагогика 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Дайте определение социализации и обоснуйте его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выя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лять и корректировать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Приведите  аргументы статуса  школы  как организующего  центра  совм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стной  деятельности  школы,  семьи, общественности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взаимодейств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вать с участниками образовательных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 xml:space="preserve">Специфика современной семьи как воспитательного коллектива и педагогической системы.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взаимодействовать с участниками образов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Проанализируйте  основные функции семьи по отношению к обществу и по отношению к конкретному человеку через с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действие и реализовывать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 xml:space="preserve">Дать характеристику основных форм работы с семьей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собность осуществлять контроль и оценку формирования результатов образования об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Раскрыть сущность процесса социализации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взаимодейс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вовать с участниками образовательных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Охарактеризуйте составные части процесса социализации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ность осуществлять контроль и оценку формирования результатов образования обуча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Раскройте влияние глобальных процессов и проблем на социализации по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растающих поколений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выявлять и корректировать трудности в обуч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Современная трактовка принципа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природосообразности</w:t>
      </w:r>
      <w:proofErr w:type="spellEnd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воспи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тания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Характеристика факторов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социализации</w:t>
      </w:r>
      <w:proofErr w:type="gram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пособность</w:t>
      </w:r>
      <w:proofErr w:type="spellEnd"/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выявлять и коррект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Охарактеризуйте государственную систему воспитания и проблемы, реша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мые в ней на современном этапе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осуществлять контроль и оценку фо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мирования результатов образования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Охарактеризуйте регион своего проживания как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мезофактор</w:t>
      </w:r>
      <w:proofErr w:type="spellEnd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социали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зации</w:t>
      </w:r>
      <w:proofErr w:type="gram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пособность</w:t>
      </w:r>
      <w:proofErr w:type="spellEnd"/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выявлять и корректировать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Особенности религиозного воспитания;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альное взаимодействие и реализовывать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Особенности социального воспитания в школе и летнем ла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гере;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Спосо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Раскройте сущность принципа диалогичности социального воспитания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 способность взаимодействовать с участниками образовательных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примере одного из этапов социализации покажите, какие факторы, аге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ты, средства и механизмы влияют на развитие человека.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альное взаимодействие и реализовывать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Проанализируйте различные подходы к определению понятия «воспи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тание»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Раскройте возрастные задачи, стоящие перед человеком в детстве, отрочес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ве, юности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способность выявлять и корректировать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Покажите различия между жертвой социализации и жертвой неблагоприя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ных условий социализации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способность выявлять и корректировать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Охарактеризуйте основные типы потенциальных и реальных жертв неблаг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приятных условий социали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зации.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uppressLineNumber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Проанализируйте известные вам этнические стереотипы и их влияние на социализацию человека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способность осуществлять контроль и оценку формирования результатов образования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uppressLineNumber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Охарактеризуйте проблемы социализации </w:t>
      </w:r>
      <w:proofErr w:type="gram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современном российском обществе в связи с происходящими в нем изменениями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</w:t>
      </w:r>
      <w:proofErr w:type="gramEnd"/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uppressLineNumber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Расскажите,  как отражаются современные реалии российского общества на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межпо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коленных</w:t>
      </w:r>
      <w:proofErr w:type="spellEnd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отношениях;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способность выявлять и корректировать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suppressLineNumber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задачи региональной политики в сфере воспи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тания,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культуросообразные</w:t>
      </w:r>
      <w:proofErr w:type="spellEnd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условиям региона своего проживания; с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пособность взаимодействовать с участниками образовательных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Охарактеризуйте особенности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подростково-юношеской</w:t>
      </w:r>
      <w:proofErr w:type="spellEnd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субкультуры в в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шем городе через с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пособность 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(У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К- 3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Дайте сравнительный анализ образа жизни в деревне, городе, малом го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роде и поселке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способность выявлять и корректировать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Покажите позитивные и негативные условия, определяющие возможности формирования мобильности личности в вашем городе, а также варианты осуществления ею выбора в различных сферах жизнедеятельности.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взаимодействовать с участниками образовательных отношений в рамках реализации образовательных пр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numPr>
          <w:ilvl w:val="0"/>
          <w:numId w:val="11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Опишите возможные пути оптимизации муниципальной системы социал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ного воспитания в вашем городе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способность осуществлять контроль и оценку фо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мирования результатов образования обучающихся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numPr>
          <w:ilvl w:val="0"/>
          <w:numId w:val="11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Покажите взаимосвязь </w:t>
      </w:r>
      <w:proofErr w:type="spellStart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мезофакторов</w:t>
      </w:r>
      <w:proofErr w:type="spellEnd"/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социализации на примере своего гор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 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взаимодействовать с участниками образовательных отношений в рамках реализации образовательных программ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ОПК- 7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DC1C7B" w:rsidRPr="005531E1" w:rsidRDefault="00DC1C7B" w:rsidP="00CD0955">
      <w:pPr>
        <w:numPr>
          <w:ilvl w:val="0"/>
          <w:numId w:val="11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Раскройте социализирующие функции религиозных организаций 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через сп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5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собность выявлять и корректировать трудности в обучении 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(</w:t>
      </w:r>
      <w:r w:rsidRPr="0055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ОПК- 5</w:t>
      </w:r>
      <w:r w:rsidRPr="005531E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>).</w:t>
      </w:r>
    </w:p>
    <w:p w:rsidR="00794E1C" w:rsidRPr="005531E1" w:rsidRDefault="00794E1C" w:rsidP="00CD0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EAD" w:rsidRPr="005531E1" w:rsidRDefault="00272EAD" w:rsidP="00CD0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6.3. Шкала оценочных средств</w:t>
      </w:r>
    </w:p>
    <w:p w:rsidR="00D2126F" w:rsidRPr="005531E1" w:rsidRDefault="00D2126F" w:rsidP="00D212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31E1">
        <w:rPr>
          <w:rFonts w:ascii="Times New Roman" w:eastAsia="Times New Roman" w:hAnsi="Times New Roman"/>
          <w:sz w:val="24"/>
          <w:szCs w:val="24"/>
        </w:rPr>
        <w:t xml:space="preserve">При реализации </w:t>
      </w:r>
      <w:proofErr w:type="spellStart"/>
      <w:r w:rsidRPr="005531E1">
        <w:rPr>
          <w:rFonts w:ascii="Times New Roman" w:eastAsia="Times New Roman" w:hAnsi="Times New Roman"/>
          <w:sz w:val="24"/>
          <w:szCs w:val="24"/>
        </w:rPr>
        <w:t>компетентностного</w:t>
      </w:r>
      <w:proofErr w:type="spellEnd"/>
      <w:r w:rsidRPr="005531E1">
        <w:rPr>
          <w:rFonts w:ascii="Times New Roman" w:eastAsia="Times New Roman" w:hAnsi="Times New Roman"/>
          <w:sz w:val="24"/>
          <w:szCs w:val="24"/>
        </w:rPr>
        <w:t xml:space="preserve"> и личностно-ориентированных подходов в  системе обучения знания, умения и владения, приобретаемые обучающимися в процессе изучения дисциплины</w:t>
      </w:r>
      <w:proofErr w:type="gramStart"/>
      <w:r w:rsidRPr="005531E1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5531E1">
        <w:rPr>
          <w:rFonts w:ascii="Times New Roman" w:eastAsia="Times New Roman" w:hAnsi="Times New Roman"/>
          <w:sz w:val="24"/>
          <w:szCs w:val="24"/>
        </w:rPr>
        <w:t xml:space="preserve"> оцениваются в баллах. Дисциплина имеет итоговый рейтинг -100 баллов, который складывается из рубежного (40 баллов), промежуточного – (50 баллов) и поощрительного рейтинга (10 баллов). Итоговая оценка знаний обучающегося по дисци</w:t>
      </w:r>
      <w:r w:rsidRPr="005531E1">
        <w:rPr>
          <w:rFonts w:ascii="Times New Roman" w:eastAsia="Times New Roman" w:hAnsi="Times New Roman"/>
          <w:sz w:val="24"/>
          <w:szCs w:val="24"/>
        </w:rPr>
        <w:t>п</w:t>
      </w:r>
      <w:r w:rsidRPr="005531E1">
        <w:rPr>
          <w:rFonts w:ascii="Times New Roman" w:eastAsia="Times New Roman" w:hAnsi="Times New Roman"/>
          <w:sz w:val="24"/>
          <w:szCs w:val="24"/>
        </w:rPr>
        <w:t>лине определяется на основании перевода итогового рейтинга в 5-ти балльную шкалу с учетом соответствующих критериев оценивания.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4"/>
        <w:gridCol w:w="4426"/>
        <w:gridCol w:w="2294"/>
      </w:tblGrid>
      <w:tr w:rsidR="00464AD7" w:rsidRPr="005531E1" w:rsidTr="000A2C1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Уровни освоения компетенций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Оценочные средс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(кол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аллов)</w:t>
            </w:r>
          </w:p>
        </w:tc>
      </w:tr>
      <w:tr w:rsidR="00464AD7" w:rsidRPr="005531E1" w:rsidTr="000A2C1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Продвинутый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(75-100 баллов)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«отлично»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знает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полно теоретический материал, кот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рый умеет соотнести с возможностями практического применения;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умеет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интегрировать 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знания из разных разд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лов, соединяя пояснение и  обоснование,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выполнять практико-ориентированные и ситуационные задания, решать инте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рированные задачи профессиональной направленности,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быстро и безошибочно проиллюстр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ровать ответ собственными примерами,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вести предметную дискуссию;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владеет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терминологией из различных разделов курса,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способами мыслительной деятельн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сти (анализом, синтезом, сравнением, обобщением и т.д.),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аргументированной, грамотной, четкой речью.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(30-40);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(коллоквиум, ко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трольные работы, дискуссии</w:t>
            </w:r>
            <w:r w:rsidR="00E04F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04FA6">
              <w:rPr>
                <w:rFonts w:ascii="Times New Roman" w:hAnsi="Times New Roman"/>
                <w:sz w:val="24"/>
                <w:szCs w:val="24"/>
                <w:highlight w:val="cyan"/>
              </w:rPr>
              <w:t>п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рофе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сионально-ориентированные задания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(7-10);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экз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  (22-30);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компетентностно-ориентированное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(16-20)</w:t>
            </w:r>
          </w:p>
        </w:tc>
      </w:tr>
      <w:tr w:rsidR="00464AD7" w:rsidRPr="005531E1" w:rsidTr="000A2C1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Базовый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(50-74 балла)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«хорошо»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знает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теоретический и практический матер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ал, но допускает неточности;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умеет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соединять 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знания из разных разделов 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курса,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находить правильные примеры из практики,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решать нетиповые задачи на примен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знаний в реальной практической деятельности;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владеет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терминологией из различных разделов курса, при неверном употреблении сам исправляет неточности,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всем содержанием, видит взаимосвязи, может провести анализ и т.д., но не вс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гда делает это самостоятельно, без п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мощи преподавателя,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способами мыслительной деятельн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сти (анализом, синтезом, сравнением, обобщением и т.д.);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аргументированной, грамотной, четкой речью.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тестовые задания (20-29);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(коллоквиум, ко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трольные работы, 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дискуссии</w:t>
            </w:r>
            <w:r w:rsidR="00E04F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04FA6">
              <w:rPr>
                <w:rFonts w:ascii="Times New Roman" w:hAnsi="Times New Roman"/>
                <w:sz w:val="24"/>
                <w:szCs w:val="24"/>
                <w:highlight w:val="cyan"/>
              </w:rPr>
              <w:t>п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рофе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сионально-ориентированные задания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 (5-9);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экз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  (16-21);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компетентностно-ориентированное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(9-15)</w:t>
            </w:r>
          </w:p>
        </w:tc>
      </w:tr>
      <w:tr w:rsidR="00464AD7" w:rsidRPr="005531E1" w:rsidTr="000A2C1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Пороговый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(35-49 баллов)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«удовлетворител</w:t>
            </w: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но»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знает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теоретический и практический матер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ал, но допускает ошибки;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умеет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соединять знания из разных разделов курса только при наводящих вопросах преподавателя,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 трудом соотнести 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теоретический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практический, допуская ошибки в 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нетиповых задач на применение знаний в реальной практической де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владеет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недостаточно 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способами мыслител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ной деятельности (анализом, синтезом, сравнением, обобщением и т.д.);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слабой аргументацией, логикой  при построении ответа.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(14-19);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(коллоквиум, ко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трольные работы, дискуссии</w:t>
            </w:r>
            <w:r w:rsidR="00E04F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04FA6">
              <w:rPr>
                <w:rFonts w:ascii="Times New Roman" w:hAnsi="Times New Roman"/>
                <w:sz w:val="24"/>
                <w:szCs w:val="24"/>
                <w:highlight w:val="cyan"/>
              </w:rPr>
              <w:t>п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рофе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сионально-ориентированные задания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(3-4);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экз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  (10-15);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компетентностно-ориентированное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(8-11)</w:t>
            </w:r>
          </w:p>
        </w:tc>
      </w:tr>
      <w:tr w:rsidR="00464AD7" w:rsidRPr="005531E1" w:rsidTr="000A2C1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(компетенция не </w:t>
            </w:r>
            <w:proofErr w:type="gramEnd"/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сформирована)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(0-34 балла)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«неудовлетвор</w:t>
            </w: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тельно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знает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теоретический и практический матер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сущностной части курса;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умеет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без существенных ошибок выстраивать ответ, выполнять задание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выполнять практико-ориентированные и ситуационные задания, решать инте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рированные задачи профессиональной направленности,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иллюстрировать ответ примерами;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владеет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терминологией курса, 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способами мыслительной деятельн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сти (анализом, синтезом, сравнением, обобщением и т.д.);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грамотной, четкой речью.</w:t>
            </w:r>
            <w:r w:rsidRPr="00553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тестовые задания (0-13);</w:t>
            </w:r>
          </w:p>
          <w:p w:rsidR="00464AD7" w:rsidRPr="005531E1" w:rsidRDefault="00464AD7" w:rsidP="000A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(коллоквиум, ко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трольные работы, дискуссии</w:t>
            </w:r>
            <w:r w:rsidR="00E04F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04FA6">
              <w:rPr>
                <w:rFonts w:ascii="Times New Roman" w:hAnsi="Times New Roman"/>
                <w:sz w:val="24"/>
                <w:szCs w:val="24"/>
                <w:highlight w:val="cyan"/>
              </w:rPr>
              <w:t>п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рофе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r w:rsidR="00E04FA6" w:rsidRPr="0084100D">
              <w:rPr>
                <w:rFonts w:ascii="Times New Roman" w:hAnsi="Times New Roman"/>
                <w:sz w:val="24"/>
                <w:szCs w:val="24"/>
                <w:highlight w:val="cyan"/>
              </w:rPr>
              <w:t>сионально-ориентированные задания</w:t>
            </w:r>
            <w:r w:rsidRPr="00553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 (0-5);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экз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  (0-9);</w:t>
            </w:r>
          </w:p>
          <w:p w:rsidR="00464AD7" w:rsidRPr="005531E1" w:rsidRDefault="00464AD7" w:rsidP="000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компетентностно-ориентированное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(0-7)</w:t>
            </w:r>
          </w:p>
        </w:tc>
      </w:tr>
    </w:tbl>
    <w:p w:rsidR="00D2126F" w:rsidRPr="005531E1" w:rsidRDefault="00D2126F" w:rsidP="00D21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1E1">
        <w:rPr>
          <w:rFonts w:ascii="Times New Roman" w:hAnsi="Times New Roman"/>
          <w:sz w:val="24"/>
          <w:szCs w:val="24"/>
        </w:rPr>
        <w:lastRenderedPageBreak/>
        <w:t>Предложенный перечень оценочных  сре</w:t>
      </w:r>
      <w:proofErr w:type="gramStart"/>
      <w:r w:rsidRPr="005531E1">
        <w:rPr>
          <w:rFonts w:ascii="Times New Roman" w:hAnsi="Times New Roman"/>
          <w:sz w:val="24"/>
          <w:szCs w:val="24"/>
        </w:rPr>
        <w:t>дств пр</w:t>
      </w:r>
      <w:proofErr w:type="gramEnd"/>
      <w:r w:rsidRPr="005531E1">
        <w:rPr>
          <w:rFonts w:ascii="Times New Roman" w:hAnsi="Times New Roman"/>
          <w:sz w:val="24"/>
          <w:szCs w:val="24"/>
        </w:rPr>
        <w:t>едусматривает их выбор препод</w:t>
      </w:r>
      <w:r w:rsidRPr="005531E1">
        <w:rPr>
          <w:rFonts w:ascii="Times New Roman" w:hAnsi="Times New Roman"/>
          <w:sz w:val="24"/>
          <w:szCs w:val="24"/>
        </w:rPr>
        <w:t>а</w:t>
      </w:r>
      <w:r w:rsidRPr="005531E1">
        <w:rPr>
          <w:rFonts w:ascii="Times New Roman" w:hAnsi="Times New Roman"/>
          <w:sz w:val="24"/>
          <w:szCs w:val="24"/>
        </w:rPr>
        <w:t xml:space="preserve">вателем с учетом специфики организации и содержания дисциплины </w:t>
      </w:r>
    </w:p>
    <w:p w:rsidR="00272EAD" w:rsidRPr="005531E1" w:rsidRDefault="00D2126F" w:rsidP="00D212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hAnsi="Times New Roman"/>
          <w:sz w:val="24"/>
          <w:szCs w:val="24"/>
        </w:rPr>
        <w:t>Все комплекты оценочных средств (контрольно-измерительных материалов), нео</w:t>
      </w:r>
      <w:r w:rsidRPr="005531E1">
        <w:rPr>
          <w:rFonts w:ascii="Times New Roman" w:hAnsi="Times New Roman"/>
          <w:sz w:val="24"/>
          <w:szCs w:val="24"/>
        </w:rPr>
        <w:t>б</w:t>
      </w:r>
      <w:r w:rsidRPr="005531E1">
        <w:rPr>
          <w:rFonts w:ascii="Times New Roman" w:hAnsi="Times New Roman"/>
          <w:sz w:val="24"/>
          <w:szCs w:val="24"/>
        </w:rPr>
        <w:t>ходимых для оценки знаний, умений, навыков и (или) опыта деятельности, характер</w:t>
      </w:r>
      <w:r w:rsidRPr="005531E1">
        <w:rPr>
          <w:rFonts w:ascii="Times New Roman" w:hAnsi="Times New Roman"/>
          <w:sz w:val="24"/>
          <w:szCs w:val="24"/>
        </w:rPr>
        <w:t>и</w:t>
      </w:r>
      <w:r w:rsidRPr="005531E1">
        <w:rPr>
          <w:rFonts w:ascii="Times New Roman" w:hAnsi="Times New Roman"/>
          <w:sz w:val="24"/>
          <w:szCs w:val="24"/>
        </w:rPr>
        <w:t>зующие этапы формирования компетенций в процессе освоения дисциплины  подробно представлены в документе «Фонд оценочных средств дисциплины».</w:t>
      </w:r>
    </w:p>
    <w:p w:rsidR="00272EAD" w:rsidRPr="005531E1" w:rsidRDefault="00272EAD" w:rsidP="00CD09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7. Учебно-методическое и информационное обеспечение </w:t>
      </w:r>
    </w:p>
    <w:p w:rsidR="00272EAD" w:rsidRPr="005531E1" w:rsidRDefault="00272EAD" w:rsidP="00CD095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дисциплины (модуля)</w:t>
      </w:r>
    </w:p>
    <w:p w:rsidR="00272EAD" w:rsidRPr="005531E1" w:rsidRDefault="00272EAD" w:rsidP="00CD0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7.1.Основная учебная литература</w:t>
      </w:r>
    </w:p>
    <w:p w:rsidR="0009333E" w:rsidRPr="003524DD" w:rsidRDefault="0009333E" w:rsidP="00093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1.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Воробьева, С. В</w:t>
      </w:r>
      <w:r w:rsidRPr="003524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FFFFF"/>
        </w:rPr>
        <w:t>. 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 Управление образовательными системами</w:t>
      </w:r>
      <w:proofErr w:type="gram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 :</w:t>
      </w:r>
      <w:proofErr w:type="gram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учебник и практ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и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кум для вузов / С. В. Воробьева.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2-е изд., </w:t>
      </w:r>
      <w:proofErr w:type="spell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перераб</w:t>
      </w:r>
      <w:proofErr w:type="spell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. и доп.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Москва : Издательство </w:t>
      </w:r>
      <w:proofErr w:type="spell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, 2023.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491 с.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(Высшее образование).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ISBN 978-5-534-07307-2.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Текст</w:t>
      </w:r>
      <w:proofErr w:type="gram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:</w:t>
      </w:r>
      <w:proofErr w:type="gram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эле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к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тронный // Образовательная платформа </w:t>
      </w:r>
      <w:proofErr w:type="spell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[сайт].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URL: </w:t>
      </w:r>
      <w:hyperlink r:id="rId5" w:tgtFrame="_blank" w:history="1">
        <w:r w:rsidRPr="003524DD">
          <w:rPr>
            <w:rStyle w:val="a3"/>
            <w:rFonts w:ascii="Times New Roman" w:hAnsi="Times New Roman"/>
            <w:iCs/>
            <w:sz w:val="24"/>
            <w:szCs w:val="24"/>
            <w:shd w:val="clear" w:color="auto" w:fill="FFFFFF"/>
          </w:rPr>
          <w:t>https://urait.ru/bcode/513857</w:t>
        </w:r>
      </w:hyperlink>
    </w:p>
    <w:p w:rsidR="0009333E" w:rsidRPr="003524DD" w:rsidRDefault="0009333E" w:rsidP="00093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2.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Коджаспирова, Г. М</w:t>
      </w:r>
      <w:r w:rsidRPr="003524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FFFFF"/>
        </w:rPr>
        <w:t>. 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 Педагогика</w:t>
      </w:r>
      <w:proofErr w:type="gram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 :</w:t>
      </w:r>
      <w:proofErr w:type="gram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учебник для вузов / Г. М. </w:t>
      </w:r>
      <w:proofErr w:type="spell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Коджаспирова</w:t>
      </w:r>
      <w:proofErr w:type="spell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4-е изд., </w:t>
      </w:r>
      <w:proofErr w:type="spell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перераб</w:t>
      </w:r>
      <w:proofErr w:type="spell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. и доп.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Москва : Издательство </w:t>
      </w:r>
      <w:proofErr w:type="spell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, 2023.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711 с.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(Высшее образов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а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ние).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ISBN 978-5-534-14492-5.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Текст</w:t>
      </w:r>
      <w:proofErr w:type="gram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:</w:t>
      </w:r>
      <w:proofErr w:type="gram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[сайт].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URL: </w:t>
      </w:r>
      <w:hyperlink r:id="rId6" w:tgtFrame="_blank" w:history="1">
        <w:r w:rsidRPr="003524DD">
          <w:rPr>
            <w:rStyle w:val="a3"/>
            <w:rFonts w:ascii="Times New Roman" w:hAnsi="Times New Roman"/>
            <w:iCs/>
            <w:sz w:val="24"/>
            <w:szCs w:val="24"/>
            <w:shd w:val="clear" w:color="auto" w:fill="FFFFFF"/>
          </w:rPr>
          <w:t>https://urait.ru/bcode/511015</w:t>
        </w:r>
      </w:hyperlink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</w:p>
    <w:p w:rsidR="0009333E" w:rsidRPr="003524DD" w:rsidRDefault="0009333E" w:rsidP="00093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3.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Крившенко, Л. П</w:t>
      </w:r>
      <w:r w:rsidRPr="003524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FFFFF"/>
        </w:rPr>
        <w:t>. 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 Психология и педагогика в высшей школе</w:t>
      </w:r>
      <w:proofErr w:type="gram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 :</w:t>
      </w:r>
      <w:proofErr w:type="gram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учебник для в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у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зов / Л. П. </w:t>
      </w:r>
      <w:proofErr w:type="spell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Крившенко</w:t>
      </w:r>
      <w:proofErr w:type="spell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, Л. В. Юркина, Е. Л. Буслаева.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Москва</w:t>
      </w:r>
      <w:proofErr w:type="gram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 :</w:t>
      </w:r>
      <w:proofErr w:type="gram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Издательство </w:t>
      </w:r>
      <w:proofErr w:type="spell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, 2023.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454 с.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(Высшее образование).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ISBN 978-5-534-15315-6.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Текст</w:t>
      </w:r>
      <w:proofErr w:type="gram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:</w:t>
      </w:r>
      <w:proofErr w:type="gram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[сайт].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URL: </w:t>
      </w:r>
      <w:hyperlink r:id="rId7" w:tgtFrame="_blank" w:history="1">
        <w:r w:rsidRPr="003524DD">
          <w:rPr>
            <w:rStyle w:val="a3"/>
            <w:rFonts w:ascii="Times New Roman" w:hAnsi="Times New Roman"/>
            <w:iCs/>
            <w:sz w:val="24"/>
            <w:szCs w:val="24"/>
            <w:shd w:val="clear" w:color="auto" w:fill="FFFFFF"/>
          </w:rPr>
          <w:t>https://urait.ru/bcode/520143</w:t>
        </w:r>
      </w:hyperlink>
      <w:r w:rsidRPr="003524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</w:p>
    <w:p w:rsidR="0009333E" w:rsidRPr="003524DD" w:rsidRDefault="0009333E" w:rsidP="00093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4.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Социальная педагогика</w:t>
      </w:r>
      <w:proofErr w:type="gram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 :</w:t>
      </w:r>
      <w:proofErr w:type="gram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учебник и практикум для вузов / Н. А. Соколова [и др.] ; под общей редакцией Н. А. Соколовой.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2-е изд., </w:t>
      </w:r>
      <w:proofErr w:type="spell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испр</w:t>
      </w:r>
      <w:proofErr w:type="spell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. и доп.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Москва : Издательство </w:t>
      </w:r>
      <w:proofErr w:type="spell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, 2023.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211 с.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(Высшее образование).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ISBN 978-5-534-16262-2.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Текст</w:t>
      </w:r>
      <w:proofErr w:type="gram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:</w:t>
      </w:r>
      <w:proofErr w:type="gram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эле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к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тронный // Образовательная платформа </w:t>
      </w:r>
      <w:proofErr w:type="spell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[сайт].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URL: </w:t>
      </w:r>
      <w:hyperlink r:id="rId8" w:tgtFrame="_blank" w:history="1">
        <w:r w:rsidRPr="003524DD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https://urait.ru/bcode/530703</w:t>
        </w:r>
      </w:hyperlink>
    </w:p>
    <w:p w:rsidR="0009333E" w:rsidRPr="003524DD" w:rsidRDefault="0009333E" w:rsidP="00093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shd w:val="clear" w:color="auto" w:fill="FFFFFF"/>
        </w:rPr>
        <w:t>5.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Социальная педагогика</w:t>
      </w:r>
      <w:proofErr w:type="gram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 :</w:t>
      </w:r>
      <w:proofErr w:type="gram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учебник и практикум для вузов / В. С. </w:t>
      </w:r>
      <w:proofErr w:type="spell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Торохтий</w:t>
      </w:r>
      <w:proofErr w:type="spell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[и др.] ; под общей редакцией В. С. </w:t>
      </w:r>
      <w:proofErr w:type="spell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Торохтия</w:t>
      </w:r>
      <w:proofErr w:type="spell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Москва</w:t>
      </w:r>
      <w:proofErr w:type="gram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 :</w:t>
      </w:r>
      <w:proofErr w:type="gram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Издательство </w:t>
      </w:r>
      <w:proofErr w:type="spell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, 2023.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453 с.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(Высшее образование).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ISBN 978-5-534-16350-6.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Текст</w:t>
      </w:r>
      <w:proofErr w:type="gram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:</w:t>
      </w:r>
      <w:proofErr w:type="gram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электронный // Образовател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ь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ная платформа </w:t>
      </w:r>
      <w:proofErr w:type="spellStart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[сайт].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–</w:t>
      </w:r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URL: </w:t>
      </w:r>
      <w:hyperlink r:id="rId9" w:tgtFrame="_blank" w:history="1">
        <w:r w:rsidRPr="003524DD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https://urait.ru/bcode/530845</w:t>
        </w:r>
      </w:hyperlink>
      <w:r w:rsidRPr="003524D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.</w:t>
      </w:r>
    </w:p>
    <w:p w:rsidR="00272EAD" w:rsidRPr="005531E1" w:rsidRDefault="0009333E" w:rsidP="00093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highlight w:val="yellow"/>
        </w:rPr>
        <w:t>6.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Социальная педагогика</w:t>
      </w:r>
      <w:proofErr w:type="gramStart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 :</w:t>
      </w:r>
      <w:proofErr w:type="gramEnd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учебник для вузов / В. И. </w:t>
      </w:r>
      <w:proofErr w:type="spellStart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Загвязинский</w:t>
      </w:r>
      <w:proofErr w:type="spellEnd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[и др.] ; под р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е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дакцией В. И. </w:t>
      </w:r>
      <w:proofErr w:type="spellStart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Загвязинского</w:t>
      </w:r>
      <w:proofErr w:type="spellEnd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, О. А. Селивановой.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–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2-е изд., </w:t>
      </w:r>
      <w:proofErr w:type="spellStart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перераб</w:t>
      </w:r>
      <w:proofErr w:type="spellEnd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. и доп.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–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Москва : И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з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дательство </w:t>
      </w:r>
      <w:proofErr w:type="spellStart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, 2023.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–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448 с.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–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(Высшее образование).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–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ISBN 978-5-534-01310-8.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–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Текст</w:t>
      </w:r>
      <w:proofErr w:type="gramStart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:</w:t>
      </w:r>
      <w:proofErr w:type="gramEnd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электронный // Образовательная платформа </w:t>
      </w:r>
      <w:proofErr w:type="spellStart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Юрайт</w:t>
      </w:r>
      <w:proofErr w:type="spellEnd"/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[сайт].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–</w:t>
      </w:r>
      <w:r w:rsidRPr="003524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URL: </w:t>
      </w:r>
      <w:hyperlink r:id="rId10" w:tgtFrame="_blank" w:history="1">
        <w:r w:rsidRPr="003524DD">
          <w:rPr>
            <w:rStyle w:val="a3"/>
            <w:rFonts w:ascii="Times New Roman" w:hAnsi="Times New Roman"/>
            <w:sz w:val="24"/>
            <w:szCs w:val="24"/>
          </w:rPr>
          <w:t>https://urait.ru/bcode/510728</w:t>
        </w:r>
      </w:hyperlink>
      <w:r w:rsidR="00272EAD"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72EAD" w:rsidRPr="005531E1" w:rsidRDefault="00272EAD" w:rsidP="00CD09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7.2. Дополнительная учебная литература</w:t>
      </w:r>
    </w:p>
    <w:p w:rsidR="00272EAD" w:rsidRPr="005531E1" w:rsidRDefault="00272EAD" w:rsidP="00CD0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spellStart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Холостова</w:t>
      </w:r>
      <w:proofErr w:type="spellEnd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Е. И. Управление в социальной работе</w:t>
      </w:r>
      <w:proofErr w:type="gramStart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бакалавриата</w:t>
      </w:r>
      <w:proofErr w:type="spellEnd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/ Е. И. </w:t>
      </w:r>
      <w:proofErr w:type="spellStart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Холостова</w:t>
      </w:r>
      <w:proofErr w:type="spellEnd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Е. И. Комаров, О. Г. Прохорова ; отв. ред. Е. И. </w:t>
      </w:r>
      <w:proofErr w:type="spellStart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Холост</w:t>
      </w:r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о</w:t>
      </w:r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ва</w:t>
      </w:r>
      <w:proofErr w:type="spellEnd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Е. И. Комаров, О. Г. Прохорова. — 2-е изд. — М. : Издательство </w:t>
      </w:r>
      <w:proofErr w:type="spellStart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2018. — 319 с. — (Серия : Бакалавр. </w:t>
      </w:r>
      <w:proofErr w:type="gramStart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Академический курс).</w:t>
      </w:r>
      <w:proofErr w:type="gramEnd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— </w:t>
      </w:r>
      <w:proofErr w:type="gramStart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ISBN</w:t>
      </w:r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978-5-534-01271-2.</w:t>
      </w:r>
      <w:proofErr w:type="gramEnd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— Режим доступа</w:t>
      </w:r>
      <w:proofErr w:type="gramStart"/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DA1006">
        <w:fldChar w:fldCharType="begin"/>
      </w:r>
      <w:r w:rsidR="0040549E">
        <w:instrText>HYPERLINK "http://www.biblio-online.ru/book/F1671EB7-0714-4C12-BEA1-82AA5DF53F67"</w:instrText>
      </w:r>
      <w:r w:rsidR="00DA1006">
        <w:fldChar w:fldCharType="separate"/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www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.</w:t>
      </w:r>
      <w:proofErr w:type="spellStart"/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biblio</w:t>
      </w:r>
      <w:proofErr w:type="spellEnd"/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-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online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.</w:t>
      </w:r>
      <w:proofErr w:type="spellStart"/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/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book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/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F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1671</w:t>
      </w:r>
      <w:proofErr w:type="spellStart"/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EB</w:t>
      </w:r>
      <w:proofErr w:type="spellEnd"/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7-0714-4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C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12-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BEA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1-82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AA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5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DF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53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F</w:t>
      </w:r>
      <w:r w:rsidRPr="005531E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</w:rPr>
        <w:t>67</w:t>
      </w:r>
      <w:r w:rsidR="00DA1006">
        <w:fldChar w:fldCharType="end"/>
      </w:r>
      <w:r w:rsidRPr="005531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272EAD" w:rsidRPr="005531E1" w:rsidRDefault="00272EAD" w:rsidP="00CD0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Социальная педагогика: учебник и практикум для академического </w:t>
      </w:r>
      <w:proofErr w:type="spell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бакалавриата</w:t>
      </w:r>
      <w:proofErr w:type="spell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отв. ред. С. А. </w:t>
      </w:r>
      <w:proofErr w:type="spell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Расчетина</w:t>
      </w:r>
      <w:proofErr w:type="spell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З. И. Лаврентьева. — М.: Издательство </w:t>
      </w:r>
      <w:proofErr w:type="spell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416 с. — (Серия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Бакалавр. 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Академический курс).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ISBN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978-5-9916-9311-0.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Режим доступа: </w:t>
      </w:r>
      <w:hyperlink r:id="rId11" w:history="1"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biblio</w:t>
        </w:r>
        <w:proofErr w:type="spellEnd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-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online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/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book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/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E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8296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F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86-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C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3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D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5-47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AD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-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A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7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A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2-51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B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4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B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39081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B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7</w:t>
        </w:r>
      </w:hyperlink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72EAD" w:rsidRPr="005531E1" w:rsidRDefault="00272EAD" w:rsidP="00CD0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3. Басов, Н.Ф. История социальной педагогики: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учеб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.п</w:t>
      </w:r>
      <w:proofErr w:type="gram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особие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для академического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бакалавриата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/ Н.Ф. Басов, В.М. Басова, А.Н. Кравченко. — 3-е изд. — М. : Издательство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2018. — 250 с. — (Серия : Бакалавр. 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Академический курс).</w:t>
      </w:r>
      <w:proofErr w:type="gram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— 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ISBN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978-5-534-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05924-3.</w:t>
      </w:r>
      <w:proofErr w:type="gram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— Режим доступа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DA1006">
        <w:fldChar w:fldCharType="begin"/>
      </w:r>
      <w:r w:rsidR="0040549E">
        <w:instrText>HYPERLINK "http://www.biblio-online.ru/book/BC51A8B5-2228-4D90-A17D-30A296D307F9"</w:instrText>
      </w:r>
      <w:r w:rsidR="00DA1006">
        <w:fldChar w:fldCharType="separate"/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www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proofErr w:type="spellStart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biblio</w:t>
      </w:r>
      <w:proofErr w:type="spellEnd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-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online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proofErr w:type="spellStart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/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book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/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BC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51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A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8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5-2228-4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D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90-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A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17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D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-30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A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296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D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307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F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9</w:t>
      </w:r>
      <w:r w:rsidR="00DA1006">
        <w:fldChar w:fldCharType="end"/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272EAD" w:rsidRPr="005531E1" w:rsidRDefault="00272EAD" w:rsidP="00CD0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4. Менеджмент в образовании: учебник и практикум для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бакалавриата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магистр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туры / С. Ю.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Трапицын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[и др.]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;</w:t>
      </w:r>
      <w:proofErr w:type="gram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под ред. С. Ю.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Трапицына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— М.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Издательство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2018. — 413 с. — (Серия : Бакалавр и магистр. 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Академический курс).</w:t>
      </w:r>
      <w:proofErr w:type="gram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— 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ISBN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978-5-534-00364-2.</w:t>
      </w:r>
      <w:proofErr w:type="gram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— Режим доступа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DA1006">
        <w:fldChar w:fldCharType="begin"/>
      </w:r>
      <w:r w:rsidR="0040549E">
        <w:instrText>HYPERLINK "http://www.biblio-online.ru/book/12FCF5B3-0881-4E93-BCEA-ABD7AB09E8AE"</w:instrText>
      </w:r>
      <w:r w:rsidR="00DA1006">
        <w:fldChar w:fldCharType="separate"/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www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proofErr w:type="spellStart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biblio</w:t>
      </w:r>
      <w:proofErr w:type="spellEnd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-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online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proofErr w:type="spellStart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/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book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/12</w:t>
      </w:r>
      <w:proofErr w:type="spellStart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FCF</w:t>
      </w:r>
      <w:proofErr w:type="spellEnd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3-0881-4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E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93-</w:t>
      </w:r>
      <w:proofErr w:type="spellStart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BCEA</w:t>
      </w:r>
      <w:proofErr w:type="spellEnd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-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ABD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7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AB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09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E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8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AE</w:t>
      </w:r>
      <w:r w:rsidR="00DA1006">
        <w:fldChar w:fldCharType="end"/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272EAD" w:rsidRPr="005531E1" w:rsidRDefault="00272EAD" w:rsidP="00CD0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5. Педагогический словарь / авт.-сост. В.И.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Загвязинский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А.Ф.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Закирова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Т.А. Строкова и др.; под ред. В.И.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Загвязинского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А.Ф.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Закировой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– М.: Академия, 2008</w:t>
      </w:r>
    </w:p>
    <w:p w:rsidR="00272EAD" w:rsidRPr="005531E1" w:rsidRDefault="00272EAD" w:rsidP="00CD0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6. Ромм, Т.А. История социальной педагогики: учебник для академического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бак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лавриата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/ Т.А. Ромм. — 2-е изд.,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перераб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и доп. — М.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Издательство </w:t>
      </w:r>
      <w:proofErr w:type="spell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2018. — 260 с. — (Серия : Бакалавр. 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Академический курс).</w:t>
      </w:r>
      <w:proofErr w:type="gram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— 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ISBN</w:t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978-5-534-05641-9.</w:t>
      </w:r>
      <w:proofErr w:type="gramEnd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— Режим доступа</w:t>
      </w:r>
      <w:proofErr w:type="gramStart"/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DA1006">
        <w:fldChar w:fldCharType="begin"/>
      </w:r>
      <w:r w:rsidR="0040549E">
        <w:instrText>HYPERLINK "http://www.biblio-online.ru/book/EAD5D165-FA38-49BC-B40A-D0A0EE445A90"</w:instrText>
      </w:r>
      <w:r w:rsidR="00DA1006">
        <w:fldChar w:fldCharType="separate"/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www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proofErr w:type="spellStart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biblio</w:t>
      </w:r>
      <w:proofErr w:type="spellEnd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-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online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proofErr w:type="spellStart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/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book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/</w:t>
      </w:r>
      <w:proofErr w:type="spellStart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EAD</w:t>
      </w:r>
      <w:proofErr w:type="spellEnd"/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D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165-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FA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38-49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BC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-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B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40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A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-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D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0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A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0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EE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445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A</w:t>
      </w:r>
      <w:r w:rsidRPr="005531E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90</w:t>
      </w:r>
      <w:r w:rsidR="00DA1006">
        <w:fldChar w:fldCharType="end"/>
      </w:r>
      <w:r w:rsidRPr="0055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272EAD" w:rsidRPr="005531E1" w:rsidRDefault="00272EAD" w:rsidP="00CD0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Фокин, Ю.Г. Теория и технология обучения. </w:t>
      </w:r>
      <w:proofErr w:type="spell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Деятельностный</w:t>
      </w:r>
      <w:proofErr w:type="spell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 : </w:t>
      </w:r>
      <w:proofErr w:type="spell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особие</w:t>
      </w:r>
      <w:proofErr w:type="spell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вузов / Ю.Г. Фокин. — 4-е изд., </w:t>
      </w:r>
      <w:proofErr w:type="spell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и доп. — М. : Издательство </w:t>
      </w:r>
      <w:proofErr w:type="spell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2018. — 241 с. — (Серия : 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Образовательный процесс).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978-5-534-05712-6.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Режим доступа: </w:t>
      </w:r>
      <w:hyperlink r:id="rId12" w:history="1"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www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biblio</w:t>
        </w:r>
        <w:proofErr w:type="spellEnd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-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online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/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book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/53</w:t>
        </w:r>
        <w:proofErr w:type="spellStart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DBBC</w:t>
        </w:r>
        <w:proofErr w:type="spellEnd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0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F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-102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E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-41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E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4-8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B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96-3</w:t>
        </w:r>
        <w:proofErr w:type="spellStart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ACAABC</w:t>
        </w:r>
        <w:proofErr w:type="spellEnd"/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3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AB</w:t>
        </w:r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90</w:t>
        </w:r>
      </w:hyperlink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72EAD" w:rsidRPr="005531E1" w:rsidRDefault="00272EAD" w:rsidP="00CD0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EAD" w:rsidRPr="005531E1" w:rsidRDefault="00272EAD" w:rsidP="00CD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7.3.Ресурсы информационно-телекоммуникационной сети «Интернет»</w:t>
      </w:r>
    </w:p>
    <w:p w:rsidR="00272EAD" w:rsidRPr="005531E1" w:rsidRDefault="00272EAD" w:rsidP="00CD0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Официальный сайт Министерства просвещения Российской Федерации  (https://edu.gov.ru/)</w:t>
      </w:r>
    </w:p>
    <w:p w:rsidR="00272EAD" w:rsidRPr="005531E1" w:rsidRDefault="00272EAD" w:rsidP="00CD0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Официальный сайт Министерства науки и высшего образования Российской Ф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дерации  (</w:t>
      </w:r>
      <w:hyperlink r:id="rId13" w:history="1">
        <w:r w:rsidRPr="005531E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https://minobrnauki.gov.ru/</w:t>
        </w:r>
      </w:hyperlink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72EAD" w:rsidRPr="005531E1" w:rsidRDefault="00272EAD" w:rsidP="00CD0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EAD" w:rsidRPr="005531E1" w:rsidRDefault="00272EAD" w:rsidP="00CD0955">
      <w:pPr>
        <w:widowControl w:val="0"/>
        <w:autoSpaceDE w:val="0"/>
        <w:autoSpaceDN w:val="0"/>
        <w:adjustRightInd w:val="0"/>
        <w:spacing w:after="0" w:line="240" w:lineRule="auto"/>
        <w:ind w:firstLine="36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7.4.Методические указания по освоению дисциплины</w:t>
      </w:r>
      <w:r w:rsidR="00794E1C"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(модуля)</w:t>
      </w:r>
    </w:p>
    <w:p w:rsidR="00272EAD" w:rsidRPr="005531E1" w:rsidRDefault="00EE394A" w:rsidP="00CD09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A5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Учебно-методический комплекс по дисциплине (модулю) «</w:t>
      </w:r>
      <w:r w:rsidRPr="00443A5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Управление образов</w:t>
      </w:r>
      <w:r w:rsidRPr="00443A5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а</w:t>
      </w:r>
      <w:r w:rsidRPr="00443A5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тельными системами. Социальная педагогика</w:t>
      </w:r>
      <w:r w:rsidRPr="00443A5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». – Мичуринск</w:t>
      </w:r>
      <w:r w:rsidR="0099593C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: ФГБОУ </w:t>
      </w:r>
      <w:proofErr w:type="gramStart"/>
      <w:r w:rsidR="0099593C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ВО</w:t>
      </w:r>
      <w:proofErr w:type="gramEnd"/>
      <w:r w:rsidR="0099593C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 Мичуринский ГАУ, 2024</w:t>
      </w:r>
      <w:r w:rsidRPr="00443A5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.</w:t>
      </w:r>
    </w:p>
    <w:p w:rsidR="00272EAD" w:rsidRPr="005531E1" w:rsidRDefault="00272EAD" w:rsidP="00CD09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F23AF" w:rsidRPr="000E082D" w:rsidRDefault="00EF23AF" w:rsidP="00EF2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7.5 Информационные и цифровые технологии (программное обе</w:t>
      </w:r>
      <w:r w:rsidRPr="000E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E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печение, современные профессиональные базы данных и информацио</w:t>
      </w:r>
      <w:r w:rsidRPr="000E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E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справочные системы)</w:t>
      </w:r>
    </w:p>
    <w:p w:rsidR="00EF23AF" w:rsidRPr="000E082D" w:rsidRDefault="00EF23AF" w:rsidP="00EF2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3C" w:rsidRPr="0078643D" w:rsidRDefault="0099593C" w:rsidP="00995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Учебная дисциплина (модуль) предусматривает освоение информационных и ци</w:t>
      </w:r>
      <w:r w:rsidRPr="0078643D">
        <w:rPr>
          <w:rFonts w:ascii="Times New Roman" w:hAnsi="Times New Roman" w:cs="Times New Roman"/>
          <w:sz w:val="24"/>
          <w:szCs w:val="24"/>
        </w:rPr>
        <w:t>ф</w:t>
      </w:r>
      <w:r w:rsidRPr="0078643D">
        <w:rPr>
          <w:rFonts w:ascii="Times New Roman" w:hAnsi="Times New Roman" w:cs="Times New Roman"/>
          <w:sz w:val="24"/>
          <w:szCs w:val="24"/>
        </w:rPr>
        <w:t xml:space="preserve">ровых технологий. </w:t>
      </w:r>
      <w:r w:rsidRPr="0078643D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</w:t>
      </w:r>
      <w:r w:rsidRPr="0078643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8643D">
        <w:rPr>
          <w:rFonts w:ascii="Times New Roman" w:hAnsi="Times New Roman" w:cs="Times New Roman"/>
          <w:color w:val="000000"/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78643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8643D">
        <w:rPr>
          <w:rFonts w:ascii="Times New Roman" w:hAnsi="Times New Roman" w:cs="Times New Roman"/>
          <w:color w:val="000000"/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7864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8643D">
        <w:rPr>
          <w:rFonts w:ascii="Times New Roman" w:hAnsi="Times New Roman" w:cs="Times New Roman"/>
          <w:color w:val="000000"/>
          <w:sz w:val="24"/>
          <w:szCs w:val="24"/>
        </w:rPr>
        <w:t>листов.</w:t>
      </w:r>
    </w:p>
    <w:p w:rsidR="0099593C" w:rsidRPr="0078643D" w:rsidRDefault="0099593C" w:rsidP="00995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8643D">
        <w:rPr>
          <w:rFonts w:ascii="Times New Roman" w:hAnsi="Times New Roman" w:cs="Times New Roman"/>
          <w:sz w:val="24"/>
          <w:szCs w:val="24"/>
        </w:rPr>
        <w:t>ч</w:t>
      </w:r>
      <w:r w:rsidRPr="0078643D">
        <w:rPr>
          <w:rFonts w:ascii="Times New Roman" w:hAnsi="Times New Roman" w:cs="Times New Roman"/>
          <w:sz w:val="24"/>
          <w:szCs w:val="24"/>
        </w:rPr>
        <w:t xml:space="preserve">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8643D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78643D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8643D">
        <w:rPr>
          <w:rFonts w:ascii="Times New Roman" w:hAnsi="Times New Roman" w:cs="Times New Roman"/>
          <w:sz w:val="24"/>
          <w:szCs w:val="24"/>
        </w:rPr>
        <w:t>ф</w:t>
      </w:r>
      <w:r w:rsidRPr="0078643D">
        <w:rPr>
          <w:rFonts w:ascii="Times New Roman" w:hAnsi="Times New Roman" w:cs="Times New Roman"/>
          <w:sz w:val="24"/>
          <w:szCs w:val="24"/>
        </w:rPr>
        <w:t>ровой компетентности предполагает работу с данными, владение инструментами для коммуникации.</w:t>
      </w:r>
    </w:p>
    <w:p w:rsidR="0099593C" w:rsidRPr="0078643D" w:rsidRDefault="0099593C" w:rsidP="0099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3C" w:rsidRPr="0078643D" w:rsidRDefault="0099593C" w:rsidP="009959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7.5.1 Электронно-библиотечные системы и базы данных</w:t>
      </w:r>
    </w:p>
    <w:p w:rsidR="0099593C" w:rsidRPr="0078643D" w:rsidRDefault="0099593C" w:rsidP="009959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8643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ЛАНЬ» (</w:t>
      </w:r>
      <w:hyperlink r:id="rId14" w:history="1"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https://e.lanbook.</w:t>
        </w:r>
        <w:proofErr w:type="spellStart"/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78643D">
        <w:rPr>
          <w:rFonts w:ascii="Times New Roman" w:hAnsi="Times New Roman" w:cs="Times New Roman"/>
          <w:sz w:val="24"/>
          <w:szCs w:val="24"/>
        </w:rPr>
        <w:t>) (договор на оказание услуг от 03.04.2024 № б/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(Сетевая электронная библиотека)</w:t>
      </w:r>
      <w:proofErr w:type="gramEnd"/>
    </w:p>
    <w:p w:rsidR="0099593C" w:rsidRPr="0078643D" w:rsidRDefault="0099593C" w:rsidP="009959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lastRenderedPageBreak/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78643D">
        <w:rPr>
          <w:rFonts w:ascii="Times New Roman" w:hAnsi="Times New Roman" w:cs="Times New Roman"/>
          <w:sz w:val="24"/>
          <w:szCs w:val="24"/>
        </w:rPr>
        <w:t>е</w:t>
      </w:r>
      <w:r w:rsidRPr="0078643D">
        <w:rPr>
          <w:rFonts w:ascii="Times New Roman" w:hAnsi="Times New Roman" w:cs="Times New Roman"/>
          <w:sz w:val="24"/>
          <w:szCs w:val="24"/>
        </w:rPr>
        <w:t>рез терминал удаленного доступа (ТУД ФГБНУ ЦНСХБ) от 09.04.2024 № 05-УТ/2024)</w:t>
      </w:r>
    </w:p>
    <w:p w:rsidR="0099593C" w:rsidRPr="0078643D" w:rsidRDefault="0099593C" w:rsidP="009959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3.Электронная библиотечная система «Национальный цифровой ресурс «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>»: Коллекции «Базовый массив» и «Колос-с. Сельское хозяйство» (</w:t>
      </w:r>
      <w:hyperlink r:id="rId15" w:history="1">
        <w:r w:rsidRPr="0078643D">
          <w:rPr>
            <w:rFonts w:ascii="Times New Roman" w:hAnsi="Times New Roman" w:cs="Times New Roman"/>
            <w:sz w:val="24"/>
            <w:szCs w:val="24"/>
          </w:rPr>
          <w:t>https://rucont.ru/</w:t>
        </w:r>
      </w:hyperlink>
      <w:r w:rsidRPr="0078643D">
        <w:rPr>
          <w:rFonts w:ascii="Times New Roman" w:hAnsi="Times New Roman" w:cs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99593C" w:rsidRPr="0078643D" w:rsidRDefault="0099593C" w:rsidP="0099593C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78643D">
        <w:rPr>
          <w:rFonts w:ascii="Times New Roman" w:hAnsi="Times New Roman" w:cs="Times New Roman"/>
          <w:sz w:val="24"/>
          <w:szCs w:val="24"/>
        </w:rPr>
        <w:t>а</w:t>
      </w:r>
      <w:r w:rsidRPr="0078643D">
        <w:rPr>
          <w:rFonts w:ascii="Times New Roman" w:hAnsi="Times New Roman" w:cs="Times New Roman"/>
          <w:sz w:val="24"/>
          <w:szCs w:val="24"/>
        </w:rPr>
        <w:t>тельство ЮРАЙТ» от 07.05.2024 № 6555)</w:t>
      </w:r>
    </w:p>
    <w:p w:rsidR="0099593C" w:rsidRPr="0078643D" w:rsidRDefault="0099593C" w:rsidP="0099593C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5. Электронно-библиотечная система «Вернадский» (</w:t>
      </w:r>
      <w:hyperlink r:id="rId16" w:history="1"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vernadsky</w:t>
        </w:r>
        <w:proofErr w:type="spellEnd"/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8643D">
        <w:rPr>
          <w:rFonts w:ascii="Times New Roman" w:hAnsi="Times New Roman" w:cs="Times New Roman"/>
          <w:sz w:val="24"/>
          <w:szCs w:val="24"/>
        </w:rPr>
        <w:t>) (дог</w:t>
      </w:r>
      <w:r w:rsidRPr="0078643D">
        <w:rPr>
          <w:rFonts w:ascii="Times New Roman" w:hAnsi="Times New Roman" w:cs="Times New Roman"/>
          <w:sz w:val="24"/>
          <w:szCs w:val="24"/>
        </w:rPr>
        <w:t>о</w:t>
      </w:r>
      <w:r w:rsidRPr="0078643D">
        <w:rPr>
          <w:rFonts w:ascii="Times New Roman" w:hAnsi="Times New Roman" w:cs="Times New Roman"/>
          <w:sz w:val="24"/>
          <w:szCs w:val="24"/>
        </w:rPr>
        <w:t>вор на безвозмездное использование произведений от 26.03.2020 № 14/20/25)</w:t>
      </w:r>
    </w:p>
    <w:p w:rsidR="0099593C" w:rsidRPr="0078643D" w:rsidRDefault="0099593C" w:rsidP="0099593C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6. База данных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НЭБ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«Национальная электронная библиотека» (</w:t>
      </w:r>
      <w:hyperlink r:id="rId17" w:history="1"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rusneb</w:t>
        </w:r>
        <w:proofErr w:type="spellEnd"/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78643D">
        <w:rPr>
          <w:rFonts w:ascii="Times New Roman" w:hAnsi="Times New Roman" w:cs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99593C" w:rsidRPr="0078643D" w:rsidRDefault="0099593C" w:rsidP="0099593C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8643D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по оказанию библиотечно-информационных и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с</w:t>
      </w:r>
      <w:r w:rsidRPr="0078643D">
        <w:rPr>
          <w:rFonts w:ascii="Times New Roman" w:hAnsi="Times New Roman" w:cs="Times New Roman"/>
          <w:sz w:val="24"/>
          <w:szCs w:val="24"/>
        </w:rPr>
        <w:t>о</w:t>
      </w:r>
      <w:r w:rsidRPr="0078643D">
        <w:rPr>
          <w:rFonts w:ascii="Times New Roman" w:hAnsi="Times New Roman" w:cs="Times New Roman"/>
          <w:sz w:val="24"/>
          <w:szCs w:val="24"/>
        </w:rPr>
        <w:t>циокультурных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услуг пользователям университета из числа инвалидов по зрению, слаб</w:t>
      </w:r>
      <w:r w:rsidRPr="0078643D">
        <w:rPr>
          <w:rFonts w:ascii="Times New Roman" w:hAnsi="Times New Roman" w:cs="Times New Roman"/>
          <w:sz w:val="24"/>
          <w:szCs w:val="24"/>
        </w:rPr>
        <w:t>о</w:t>
      </w:r>
      <w:r w:rsidRPr="0078643D">
        <w:rPr>
          <w:rFonts w:ascii="Times New Roman" w:hAnsi="Times New Roman" w:cs="Times New Roman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8" w:history="1"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tambovlib</w:t>
        </w:r>
        <w:proofErr w:type="spellEnd"/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64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8643D">
        <w:rPr>
          <w:rFonts w:ascii="Times New Roman" w:hAnsi="Times New Roman" w:cs="Times New Roman"/>
          <w:sz w:val="24"/>
          <w:szCs w:val="24"/>
        </w:rPr>
        <w:t>) (согл</w:t>
      </w:r>
      <w:r w:rsidRPr="0078643D">
        <w:rPr>
          <w:rFonts w:ascii="Times New Roman" w:hAnsi="Times New Roman" w:cs="Times New Roman"/>
          <w:sz w:val="24"/>
          <w:szCs w:val="24"/>
        </w:rPr>
        <w:t>а</w:t>
      </w:r>
      <w:r w:rsidRPr="0078643D">
        <w:rPr>
          <w:rFonts w:ascii="Times New Roman" w:hAnsi="Times New Roman" w:cs="Times New Roman"/>
          <w:sz w:val="24"/>
          <w:szCs w:val="24"/>
        </w:rPr>
        <w:t>шение о сотрудничестве от 16.09.2021 № б/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9593C" w:rsidRPr="0078643D" w:rsidRDefault="0099593C" w:rsidP="0099593C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93C" w:rsidRPr="0078643D" w:rsidRDefault="0099593C" w:rsidP="00995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b/>
          <w:sz w:val="24"/>
          <w:szCs w:val="24"/>
        </w:rPr>
        <w:t xml:space="preserve">7.5.2. Информационные справочные системы </w:t>
      </w:r>
    </w:p>
    <w:p w:rsidR="0099593C" w:rsidRPr="0078643D" w:rsidRDefault="0099593C" w:rsidP="009959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>КонсультантПлюс</w:t>
      </w:r>
      <w:proofErr w:type="spellEnd"/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(договор поставки, адаптации и сопровождения экземпляров систем </w:t>
      </w:r>
      <w:proofErr w:type="spellStart"/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>КонсультантПлюс</w:t>
      </w:r>
      <w:proofErr w:type="spellEnd"/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от 11.03.2024 № 11921 /13900/ЭС)</w:t>
      </w:r>
    </w:p>
    <w:p w:rsidR="0099593C" w:rsidRPr="0078643D" w:rsidRDefault="0099593C" w:rsidP="009959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>2. Электронный периодический справочник «Система ГАРАНТ» (договор на усл</w:t>
      </w:r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>у</w:t>
      </w:r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>ги по сопровождению от 15.01.2024 № 194-01/2024)</w:t>
      </w:r>
    </w:p>
    <w:p w:rsidR="0099593C" w:rsidRPr="0078643D" w:rsidRDefault="0099593C" w:rsidP="0099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3C" w:rsidRPr="0078643D" w:rsidRDefault="0099593C" w:rsidP="0099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sz w:val="24"/>
          <w:szCs w:val="24"/>
        </w:rPr>
        <w:t xml:space="preserve">7.5.3. Современные профессиональные базы данных </w:t>
      </w:r>
    </w:p>
    <w:p w:rsidR="0099593C" w:rsidRPr="0078643D" w:rsidRDefault="0099593C" w:rsidP="009959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1. База данных нормативно-правовых актов информационно-образовательной пр</w:t>
      </w:r>
      <w:r w:rsidRPr="0078643D">
        <w:rPr>
          <w:rFonts w:ascii="Times New Roman" w:hAnsi="Times New Roman" w:cs="Times New Roman"/>
          <w:sz w:val="24"/>
          <w:szCs w:val="24"/>
        </w:rPr>
        <w:t>о</w:t>
      </w:r>
      <w:r w:rsidRPr="0078643D">
        <w:rPr>
          <w:rFonts w:ascii="Times New Roman" w:hAnsi="Times New Roman" w:cs="Times New Roman"/>
          <w:sz w:val="24"/>
          <w:szCs w:val="24"/>
        </w:rPr>
        <w:t>граммы «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Росметод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>» (договор от 15.08.2023 № 542/2023)</w:t>
      </w:r>
    </w:p>
    <w:p w:rsidR="0099593C" w:rsidRPr="0078643D" w:rsidRDefault="0099593C" w:rsidP="009959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2. База данных Научной электронной библиотеки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eLIBRARY.RU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</w:t>
      </w: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>– российский и</w:t>
      </w: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>ния - https://elibrary.ru/</w:t>
      </w:r>
    </w:p>
    <w:p w:rsidR="0099593C" w:rsidRPr="0078643D" w:rsidRDefault="0099593C" w:rsidP="009959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99593C" w:rsidRPr="0078643D" w:rsidRDefault="0099593C" w:rsidP="009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Открытые данные Федеральной службы государственной статистики - </w:t>
      </w:r>
      <w:hyperlink r:id="rId19" w:history="1"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https://rosstat.gov.ru/opendata</w:t>
        </w:r>
      </w:hyperlink>
    </w:p>
    <w:p w:rsidR="0099593C" w:rsidRPr="0078643D" w:rsidRDefault="0099593C" w:rsidP="009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Единая коллекция цифровых образовательных ресурсов - </w:t>
      </w:r>
      <w:hyperlink r:id="rId20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http://school-collection.edu.ru/catalog/</w:t>
        </w:r>
      </w:hyperlink>
    </w:p>
    <w:p w:rsidR="0099593C" w:rsidRPr="0078643D" w:rsidRDefault="0099593C" w:rsidP="009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Информационная система «Единое окно доступа к образовательным ресурсам - </w:t>
      </w:r>
      <w:hyperlink r:id="rId21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http://window.edu.ru/</w:t>
        </w:r>
      </w:hyperlink>
    </w:p>
    <w:p w:rsidR="0099593C" w:rsidRPr="0078643D" w:rsidRDefault="0099593C" w:rsidP="009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Федеральный портал «Российское образование» - </w:t>
      </w:r>
      <w:hyperlink r:id="rId22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http://www.edu.ru/</w:t>
        </w:r>
      </w:hyperlink>
    </w:p>
    <w:p w:rsidR="0099593C" w:rsidRPr="0078643D" w:rsidRDefault="0099593C" w:rsidP="009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Федеральный центр информационно-образовательных ресурсов - </w:t>
      </w:r>
      <w:hyperlink r:id="rId23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http://fcior.edu.ru/</w:t>
        </w:r>
      </w:hyperlink>
    </w:p>
    <w:p w:rsidR="0099593C" w:rsidRPr="0078643D" w:rsidRDefault="0099593C" w:rsidP="009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hyperlink r:id="rId24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 - </w:t>
      </w:r>
      <w:hyperlink r:id="rId25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http://gnpbu.ru</w:t>
        </w:r>
      </w:hyperlink>
    </w:p>
    <w:p w:rsidR="0099593C" w:rsidRPr="0078643D" w:rsidRDefault="0099593C" w:rsidP="009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Университетская информационная система Россия (УИС Россия) - </w:t>
      </w:r>
      <w:hyperlink r:id="rId26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https://uisrussia.msu.ru/</w:t>
        </w:r>
      </w:hyperlink>
    </w:p>
    <w:p w:rsidR="0099593C" w:rsidRPr="0078643D" w:rsidRDefault="0099593C" w:rsidP="0099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93C" w:rsidRPr="0078643D" w:rsidRDefault="0099593C" w:rsidP="009959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:rsidR="0099593C" w:rsidRPr="0078643D" w:rsidRDefault="0099593C" w:rsidP="009959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99593C" w:rsidRPr="0078643D" w:rsidTr="003B5EB1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 xml:space="preserve">Разработчик </w:t>
            </w:r>
            <w:proofErr w:type="gramStart"/>
            <w:r w:rsidRPr="003E572E">
              <w:rPr>
                <w:rFonts w:ascii="Times New Roman" w:hAnsi="Times New Roman" w:cs="Times New Roman"/>
                <w:bCs/>
              </w:rPr>
              <w:lastRenderedPageBreak/>
              <w:t>ПО</w:t>
            </w:r>
            <w:proofErr w:type="gramEnd"/>
            <w:r w:rsidRPr="003E572E">
              <w:rPr>
                <w:rFonts w:ascii="Times New Roman" w:hAnsi="Times New Roman" w:cs="Times New Roman"/>
                <w:bCs/>
              </w:rPr>
              <w:t xml:space="preserve"> (правоо</w:t>
            </w:r>
            <w:r w:rsidRPr="003E572E">
              <w:rPr>
                <w:rFonts w:ascii="Times New Roman" w:hAnsi="Times New Roman" w:cs="Times New Roman"/>
                <w:bCs/>
              </w:rPr>
              <w:t>б</w:t>
            </w:r>
            <w:r w:rsidRPr="003E572E">
              <w:rPr>
                <w:rFonts w:ascii="Times New Roman" w:hAnsi="Times New Roman" w:cs="Times New Roman"/>
                <w:bCs/>
              </w:rPr>
              <w:t>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lastRenderedPageBreak/>
              <w:t xml:space="preserve">Доступность </w:t>
            </w:r>
            <w:r w:rsidRPr="003E572E">
              <w:rPr>
                <w:rFonts w:ascii="Times New Roman" w:hAnsi="Times New Roman" w:cs="Times New Roman"/>
                <w:bCs/>
              </w:rPr>
              <w:lastRenderedPageBreak/>
              <w:t>(</w:t>
            </w:r>
            <w:proofErr w:type="gramStart"/>
            <w:r w:rsidRPr="003E572E">
              <w:rPr>
                <w:rFonts w:ascii="Times New Roman" w:hAnsi="Times New Roman" w:cs="Times New Roman"/>
                <w:bCs/>
              </w:rPr>
              <w:t>лицензио</w:t>
            </w:r>
            <w:r w:rsidRPr="003E572E">
              <w:rPr>
                <w:rFonts w:ascii="Times New Roman" w:hAnsi="Times New Roman" w:cs="Times New Roman"/>
                <w:bCs/>
              </w:rPr>
              <w:t>н</w:t>
            </w:r>
            <w:r w:rsidRPr="003E572E">
              <w:rPr>
                <w:rFonts w:ascii="Times New Roman" w:hAnsi="Times New Roman" w:cs="Times New Roman"/>
                <w:bCs/>
              </w:rPr>
              <w:t>ное</w:t>
            </w:r>
            <w:proofErr w:type="gramEnd"/>
            <w:r w:rsidRPr="003E572E">
              <w:rPr>
                <w:rFonts w:ascii="Times New Roman" w:hAnsi="Times New Roman" w:cs="Times New Roman"/>
                <w:bCs/>
              </w:rPr>
              <w:t>, свободно распростр</w:t>
            </w:r>
            <w:r w:rsidRPr="003E572E">
              <w:rPr>
                <w:rFonts w:ascii="Times New Roman" w:hAnsi="Times New Roman" w:cs="Times New Roman"/>
                <w:bCs/>
              </w:rPr>
              <w:t>а</w:t>
            </w:r>
            <w:r w:rsidRPr="003E572E">
              <w:rPr>
                <w:rFonts w:ascii="Times New Roman" w:hAnsi="Times New Roman" w:cs="Times New Roman"/>
                <w:bCs/>
              </w:rPr>
              <w:t>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lastRenderedPageBreak/>
              <w:t xml:space="preserve">Ссылка на Единый </w:t>
            </w:r>
            <w:r w:rsidRPr="003E572E">
              <w:rPr>
                <w:rFonts w:ascii="Times New Roman" w:hAnsi="Times New Roman" w:cs="Times New Roman"/>
                <w:bCs/>
              </w:rPr>
              <w:lastRenderedPageBreak/>
              <w:t>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lastRenderedPageBreak/>
              <w:t>Реквизиты по</w:t>
            </w:r>
            <w:r w:rsidRPr="003E572E">
              <w:rPr>
                <w:rFonts w:ascii="Times New Roman" w:hAnsi="Times New Roman" w:cs="Times New Roman"/>
                <w:bCs/>
              </w:rPr>
              <w:t>д</w:t>
            </w:r>
            <w:r w:rsidRPr="003E572E">
              <w:rPr>
                <w:rFonts w:ascii="Times New Roman" w:hAnsi="Times New Roman" w:cs="Times New Roman"/>
                <w:bCs/>
              </w:rPr>
              <w:lastRenderedPageBreak/>
              <w:t>тверждающего документа (при наличии)</w:t>
            </w:r>
          </w:p>
        </w:tc>
      </w:tr>
      <w:tr w:rsidR="0099593C" w:rsidRPr="0078643D" w:rsidTr="003B5EB1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72E">
              <w:rPr>
                <w:rFonts w:ascii="Times New Roman" w:hAnsi="Times New Roman" w:cs="Times New Roman"/>
              </w:rPr>
              <w:t>Microsoft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72E">
              <w:rPr>
                <w:rFonts w:ascii="Times New Roman" w:hAnsi="Times New Roman" w:cs="Times New Roman"/>
              </w:rPr>
              <w:t>Windows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, 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72E">
              <w:rPr>
                <w:rFonts w:ascii="Times New Roman" w:hAnsi="Times New Roman" w:cs="Times New Roman"/>
              </w:rPr>
              <w:t>Office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72E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72E">
              <w:rPr>
                <w:rFonts w:ascii="Times New Roman" w:hAnsi="Times New Roman" w:cs="Times New Roman"/>
              </w:rPr>
              <w:t>Microsoft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72E">
              <w:rPr>
                <w:rFonts w:ascii="Times New Roman" w:hAnsi="Times New Roman" w:cs="Times New Roman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Лицензия </w:t>
            </w:r>
          </w:p>
          <w:p w:rsidR="0099593C" w:rsidRPr="003E572E" w:rsidRDefault="0099593C" w:rsidP="003B5EB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E572E"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99593C" w:rsidRPr="0078643D" w:rsidTr="003B5EB1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Антивирусное пр</w:t>
            </w:r>
            <w:r w:rsidRPr="003E572E">
              <w:rPr>
                <w:rFonts w:ascii="Times New Roman" w:hAnsi="Times New Roman" w:cs="Times New Roman"/>
              </w:rPr>
              <w:t>о</w:t>
            </w:r>
            <w:r w:rsidRPr="003E572E">
              <w:rPr>
                <w:rFonts w:ascii="Times New Roman" w:hAnsi="Times New Roman" w:cs="Times New Roman"/>
              </w:rPr>
              <w:t>граммное обесп</w:t>
            </w:r>
            <w:r w:rsidRPr="003E572E">
              <w:rPr>
                <w:rFonts w:ascii="Times New Roman" w:hAnsi="Times New Roman" w:cs="Times New Roman"/>
              </w:rPr>
              <w:t>е</w:t>
            </w:r>
            <w:r w:rsidRPr="003E572E">
              <w:rPr>
                <w:rFonts w:ascii="Times New Roman" w:hAnsi="Times New Roman" w:cs="Times New Roman"/>
              </w:rPr>
              <w:t xml:space="preserve">чение </w:t>
            </w:r>
            <w:proofErr w:type="spellStart"/>
            <w:r w:rsidRPr="003E572E">
              <w:rPr>
                <w:rFonts w:ascii="Times New Roman" w:hAnsi="Times New Roman" w:cs="Times New Roman"/>
              </w:rPr>
              <w:t>Kaspersky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72E">
              <w:rPr>
                <w:rFonts w:ascii="Times New Roman" w:hAnsi="Times New Roman" w:cs="Times New Roman"/>
              </w:rPr>
              <w:t>Endpoint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72E">
              <w:rPr>
                <w:rFonts w:ascii="Times New Roman" w:hAnsi="Times New Roman" w:cs="Times New Roman"/>
              </w:rPr>
              <w:t>Security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АО «Лабор</w:t>
            </w:r>
            <w:r w:rsidRPr="003E572E">
              <w:rPr>
                <w:rFonts w:ascii="Times New Roman" w:hAnsi="Times New Roman" w:cs="Times New Roman"/>
              </w:rPr>
              <w:t>а</w:t>
            </w:r>
            <w:r w:rsidRPr="003E572E">
              <w:rPr>
                <w:rFonts w:ascii="Times New Roman" w:hAnsi="Times New Roman" w:cs="Times New Roman"/>
              </w:rPr>
              <w:t>тория Каспе</w:t>
            </w:r>
            <w:r w:rsidRPr="003E572E">
              <w:rPr>
                <w:rFonts w:ascii="Times New Roman" w:hAnsi="Times New Roman" w:cs="Times New Roman"/>
              </w:rPr>
              <w:t>р</w:t>
            </w:r>
            <w:r w:rsidRPr="003E572E">
              <w:rPr>
                <w:rFonts w:ascii="Times New Roman" w:hAnsi="Times New Roman" w:cs="Times New Roman"/>
              </w:rPr>
              <w:t>ского»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72E">
              <w:rPr>
                <w:rFonts w:ascii="Times New Roman" w:hAnsi="Times New Roman" w:cs="Times New Roman"/>
              </w:rPr>
              <w:t>Сублицензионный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договор с ООО «</w:t>
            </w:r>
            <w:proofErr w:type="spellStart"/>
            <w:r w:rsidRPr="003E572E">
              <w:rPr>
                <w:rFonts w:ascii="Times New Roman" w:hAnsi="Times New Roman" w:cs="Times New Roman"/>
              </w:rPr>
              <w:t>Софтекс</w:t>
            </w:r>
            <w:proofErr w:type="spellEnd"/>
            <w:r w:rsidRPr="003E572E">
              <w:rPr>
                <w:rFonts w:ascii="Times New Roman" w:hAnsi="Times New Roman" w:cs="Times New Roman"/>
              </w:rPr>
              <w:t>» от 24.10.2023 № б/</w:t>
            </w:r>
            <w:proofErr w:type="spellStart"/>
            <w:r w:rsidRPr="003E572E">
              <w:rPr>
                <w:rFonts w:ascii="Times New Roman" w:hAnsi="Times New Roman" w:cs="Times New Roman"/>
              </w:rPr>
              <w:t>н</w:t>
            </w:r>
            <w:proofErr w:type="spellEnd"/>
            <w:r w:rsidRPr="003E572E">
              <w:rPr>
                <w:rFonts w:ascii="Times New Roman" w:hAnsi="Times New Roman" w:cs="Times New Roman"/>
              </w:rPr>
              <w:t>, срок действия: с 22.11.2023 по 22.11.2024</w:t>
            </w:r>
          </w:p>
        </w:tc>
      </w:tr>
      <w:tr w:rsidR="0099593C" w:rsidRPr="0078643D" w:rsidTr="003B5EB1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72E">
              <w:rPr>
                <w:rFonts w:ascii="Times New Roman" w:hAnsi="Times New Roman" w:cs="Times New Roman"/>
              </w:rPr>
              <w:t>МойОфис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Ста</w:t>
            </w:r>
            <w:r w:rsidRPr="003E572E">
              <w:rPr>
                <w:rFonts w:ascii="Times New Roman" w:hAnsi="Times New Roman" w:cs="Times New Roman"/>
              </w:rPr>
              <w:t>н</w:t>
            </w:r>
            <w:r w:rsidRPr="003E572E">
              <w:rPr>
                <w:rFonts w:ascii="Times New Roman" w:hAnsi="Times New Roman" w:cs="Times New Roman"/>
              </w:rPr>
              <w:t>дартный -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Офисный пакет для работы с док</w:t>
            </w:r>
            <w:r w:rsidRPr="003E572E">
              <w:rPr>
                <w:rFonts w:ascii="Times New Roman" w:hAnsi="Times New Roman" w:cs="Times New Roman"/>
              </w:rPr>
              <w:t>у</w:t>
            </w:r>
            <w:r w:rsidRPr="003E572E">
              <w:rPr>
                <w:rFonts w:ascii="Times New Roman" w:hAnsi="Times New Roman" w:cs="Times New Roman"/>
              </w:rPr>
              <w:t>ментами и почтой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(</w:t>
            </w:r>
            <w:proofErr w:type="spellStart"/>
            <w:r w:rsidRPr="003E572E">
              <w:rPr>
                <w:rFonts w:ascii="Times New Roman" w:hAnsi="Times New Roman" w:cs="Times New Roman"/>
              </w:rPr>
              <w:t>myoffice.ru</w:t>
            </w:r>
            <w:proofErr w:type="spellEnd"/>
            <w:r w:rsidRPr="003E57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ООО «Новые облачные те</w:t>
            </w:r>
            <w:r w:rsidRPr="003E572E">
              <w:rPr>
                <w:rFonts w:ascii="Times New Roman" w:hAnsi="Times New Roman" w:cs="Times New Roman"/>
                <w:color w:val="000000"/>
              </w:rPr>
              <w:t>х</w:t>
            </w:r>
            <w:r w:rsidRPr="003E572E">
              <w:rPr>
                <w:rFonts w:ascii="Times New Roman" w:hAnsi="Times New Roman" w:cs="Times New Roman"/>
                <w:color w:val="000000"/>
              </w:rPr>
              <w:t>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Контракт с ООО «Рубикон»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от 24.04.2019 № 0364100000819000012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99593C" w:rsidRPr="0078643D" w:rsidTr="003B5EB1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Офисный пакет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«</w:t>
            </w:r>
            <w:r w:rsidRPr="003E572E">
              <w:rPr>
                <w:rFonts w:ascii="Times New Roman" w:hAnsi="Times New Roman" w:cs="Times New Roman"/>
                <w:lang w:val="en-US"/>
              </w:rPr>
              <w:t>P</w:t>
            </w:r>
            <w:r w:rsidRPr="003E572E">
              <w:rPr>
                <w:rFonts w:ascii="Times New Roman" w:hAnsi="Times New Roman" w:cs="Times New Roman"/>
              </w:rPr>
              <w:t>7-Офис»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E572E">
              <w:rPr>
                <w:rFonts w:ascii="Times New Roman" w:hAnsi="Times New Roman" w:cs="Times New Roman"/>
              </w:rPr>
              <w:t>десктопная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ве</w:t>
            </w:r>
            <w:r w:rsidRPr="003E572E">
              <w:rPr>
                <w:rFonts w:ascii="Times New Roman" w:hAnsi="Times New Roman" w:cs="Times New Roman"/>
              </w:rPr>
              <w:t>р</w:t>
            </w:r>
            <w:r w:rsidRPr="003E572E">
              <w:rPr>
                <w:rFonts w:ascii="Times New Roman" w:hAnsi="Times New Roman" w:cs="Times New Roman"/>
              </w:rPr>
              <w:t>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АО «Р</w:t>
            </w:r>
            <w:proofErr w:type="gramStart"/>
            <w:r w:rsidRPr="003E572E">
              <w:rPr>
                <w:rFonts w:ascii="Times New Roman" w:hAnsi="Times New Roman" w:cs="Times New Roman"/>
                <w:color w:val="000000"/>
              </w:rPr>
              <w:t>7</w:t>
            </w:r>
            <w:proofErr w:type="gramEnd"/>
            <w:r w:rsidRPr="003E57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Контракт с ООО «</w:t>
            </w:r>
            <w:proofErr w:type="spellStart"/>
            <w:r w:rsidRPr="003E572E">
              <w:rPr>
                <w:rFonts w:ascii="Times New Roman" w:eastAsia="Times New Roman" w:hAnsi="Times New Roman" w:cs="Times New Roman"/>
                <w:color w:val="000000"/>
              </w:rPr>
              <w:t>Софтекс</w:t>
            </w:r>
            <w:proofErr w:type="spellEnd"/>
            <w:r w:rsidRPr="003E572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Pr="003E572E">
              <w:rPr>
                <w:rFonts w:ascii="Times New Roman" w:hAnsi="Times New Roman" w:cs="Times New Roman"/>
              </w:rPr>
              <w:t xml:space="preserve">24.10.2023 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№ 0364100000823000007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99593C" w:rsidRPr="0078643D" w:rsidTr="003B5EB1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Операционная си</w:t>
            </w:r>
            <w:r w:rsidRPr="003E572E">
              <w:rPr>
                <w:rFonts w:ascii="Times New Roman" w:hAnsi="Times New Roman" w:cs="Times New Roman"/>
              </w:rPr>
              <w:t>с</w:t>
            </w:r>
            <w:r w:rsidRPr="003E572E">
              <w:rPr>
                <w:rFonts w:ascii="Times New Roman" w:hAnsi="Times New Roman" w:cs="Times New Roman"/>
              </w:rPr>
              <w:t>тема «Альт Обр</w:t>
            </w:r>
            <w:r w:rsidRPr="003E572E">
              <w:rPr>
                <w:rFonts w:ascii="Times New Roman" w:hAnsi="Times New Roman" w:cs="Times New Roman"/>
              </w:rPr>
              <w:t>а</w:t>
            </w:r>
            <w:r w:rsidRPr="003E572E">
              <w:rPr>
                <w:rFonts w:ascii="Times New Roman" w:hAnsi="Times New Roman" w:cs="Times New Roman"/>
              </w:rPr>
              <w:t>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Контракт с ООО «</w:t>
            </w:r>
            <w:proofErr w:type="spellStart"/>
            <w:r w:rsidRPr="003E572E">
              <w:rPr>
                <w:rFonts w:ascii="Times New Roman" w:eastAsia="Times New Roman" w:hAnsi="Times New Roman" w:cs="Times New Roman"/>
                <w:color w:val="000000"/>
              </w:rPr>
              <w:t>Софтекс</w:t>
            </w:r>
            <w:proofErr w:type="spellEnd"/>
            <w:r w:rsidRPr="003E572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Pr="003E572E">
              <w:rPr>
                <w:rFonts w:ascii="Times New Roman" w:hAnsi="Times New Roman" w:cs="Times New Roman"/>
              </w:rPr>
              <w:t xml:space="preserve">24.10.2023 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№ 0364100000823000007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99593C" w:rsidRPr="0078643D" w:rsidTr="003B5EB1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>Программная си</w:t>
            </w:r>
            <w:r w:rsidRPr="003E572E">
              <w:rPr>
                <w:rFonts w:ascii="Times New Roman" w:eastAsia="IBMPlexSans" w:hAnsi="Times New Roman" w:cs="Times New Roman"/>
              </w:rPr>
              <w:t>с</w:t>
            </w:r>
            <w:r w:rsidRPr="003E572E">
              <w:rPr>
                <w:rFonts w:ascii="Times New Roman" w:eastAsia="IBMPlexSans" w:hAnsi="Times New Roman" w:cs="Times New Roman"/>
              </w:rPr>
              <w:t>тема для обнар</w:t>
            </w:r>
            <w:r w:rsidRPr="003E572E">
              <w:rPr>
                <w:rFonts w:ascii="Times New Roman" w:eastAsia="IBMPlexSans" w:hAnsi="Times New Roman" w:cs="Times New Roman"/>
              </w:rPr>
              <w:t>у</w:t>
            </w:r>
            <w:r w:rsidRPr="003E572E">
              <w:rPr>
                <w:rFonts w:ascii="Times New Roman" w:eastAsia="IBMPlexSans" w:hAnsi="Times New Roman" w:cs="Times New Roman"/>
              </w:rPr>
              <w:t>жения текстовых заимствований в учебных и научных работах «</w:t>
            </w: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Антипл</w:t>
            </w:r>
            <w:r w:rsidRPr="003E572E">
              <w:rPr>
                <w:rFonts w:ascii="Times New Roman" w:eastAsia="IBMPlexSans" w:hAnsi="Times New Roman" w:cs="Times New Roman"/>
              </w:rPr>
              <w:t>а</w:t>
            </w:r>
            <w:r w:rsidRPr="003E572E">
              <w:rPr>
                <w:rFonts w:ascii="Times New Roman" w:eastAsia="IBMPlexSans" w:hAnsi="Times New Roman" w:cs="Times New Roman"/>
              </w:rPr>
              <w:t>гиат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E572E">
              <w:rPr>
                <w:rFonts w:ascii="Times New Roman" w:hAnsi="Times New Roman" w:cs="Times New Roman"/>
              </w:rPr>
              <w:t>Антипл</w:t>
            </w:r>
            <w:r w:rsidRPr="003E572E">
              <w:rPr>
                <w:rFonts w:ascii="Times New Roman" w:hAnsi="Times New Roman" w:cs="Times New Roman"/>
              </w:rPr>
              <w:t>а</w:t>
            </w:r>
            <w:r w:rsidRPr="003E572E">
              <w:rPr>
                <w:rFonts w:ascii="Times New Roman" w:hAnsi="Times New Roman" w:cs="Times New Roman"/>
              </w:rPr>
              <w:t>гиат</w:t>
            </w:r>
            <w:proofErr w:type="spellEnd"/>
            <w:r w:rsidRPr="003E572E">
              <w:rPr>
                <w:rFonts w:ascii="Times New Roman" w:hAnsi="Times New Roman" w:cs="Times New Roman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Лицензионный договор с АО «</w:t>
            </w:r>
            <w:proofErr w:type="spellStart"/>
            <w:r w:rsidRPr="003E572E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3E572E">
              <w:rPr>
                <w:rFonts w:ascii="Times New Roman" w:hAnsi="Times New Roman" w:cs="Times New Roman"/>
              </w:rPr>
              <w:t>» от 23.05.2024 № 8151, срок дейс</w:t>
            </w:r>
            <w:r w:rsidRPr="003E572E">
              <w:rPr>
                <w:rFonts w:ascii="Times New Roman" w:hAnsi="Times New Roman" w:cs="Times New Roman"/>
              </w:rPr>
              <w:t>т</w:t>
            </w:r>
            <w:r w:rsidRPr="003E572E">
              <w:rPr>
                <w:rFonts w:ascii="Times New Roman" w:hAnsi="Times New Roman" w:cs="Times New Roman"/>
              </w:rPr>
              <w:t>вия: с 23.05.2024 по 22.05.2025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93C" w:rsidRPr="0078643D" w:rsidTr="003B5EB1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 xml:space="preserve"> </w:t>
            </w: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Acrobat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 </w:t>
            </w: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Reader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 </w:t>
            </w:r>
          </w:p>
          <w:p w:rsidR="0099593C" w:rsidRPr="003E572E" w:rsidRDefault="0099593C" w:rsidP="003B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>- просмотр док</w:t>
            </w:r>
            <w:r w:rsidRPr="003E572E">
              <w:rPr>
                <w:rFonts w:ascii="Times New Roman" w:eastAsia="IBMPlexSans" w:hAnsi="Times New Roman" w:cs="Times New Roman"/>
              </w:rPr>
              <w:t>у</w:t>
            </w:r>
            <w:r w:rsidRPr="003E572E">
              <w:rPr>
                <w:rFonts w:ascii="Times New Roman" w:eastAsia="IBMPlexSans" w:hAnsi="Times New Roman" w:cs="Times New Roman"/>
              </w:rPr>
              <w:t xml:space="preserve">ментов </w:t>
            </w: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PDF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, </w:t>
            </w: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DjVU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DA1006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proofErr w:type="spellStart"/>
              <w:r w:rsidR="0099593C" w:rsidRPr="003E572E">
                <w:rPr>
                  <w:rFonts w:ascii="Times New Roman" w:hAnsi="Times New Roman" w:cs="Times New Roman"/>
                </w:rPr>
                <w:t>Adobe</w:t>
              </w:r>
              <w:proofErr w:type="spellEnd"/>
              <w:r w:rsidR="0099593C" w:rsidRPr="003E572E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9593C" w:rsidRPr="003E572E">
                <w:rPr>
                  <w:rFonts w:ascii="Times New Roman" w:hAnsi="Times New Roman" w:cs="Times New Roman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Свободно распростр</w:t>
            </w:r>
            <w:r w:rsidRPr="003E572E">
              <w:rPr>
                <w:rFonts w:ascii="Times New Roman" w:hAnsi="Times New Roman" w:cs="Times New Roman"/>
              </w:rPr>
              <w:t>а</w:t>
            </w:r>
            <w:r w:rsidRPr="003E572E">
              <w:rPr>
                <w:rFonts w:ascii="Times New Roman" w:hAnsi="Times New Roman" w:cs="Times New Roman"/>
              </w:rPr>
              <w:t xml:space="preserve">няемое </w:t>
            </w:r>
          </w:p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</w:tr>
      <w:tr w:rsidR="0099593C" w:rsidRPr="0078643D" w:rsidTr="003B5EB1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Foxit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 </w:t>
            </w: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Reader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 </w:t>
            </w:r>
          </w:p>
          <w:p w:rsidR="0099593C" w:rsidRPr="003E572E" w:rsidRDefault="0099593C" w:rsidP="003B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>- просмотр док</w:t>
            </w:r>
            <w:r w:rsidRPr="003E572E">
              <w:rPr>
                <w:rFonts w:ascii="Times New Roman" w:eastAsia="IBMPlexSans" w:hAnsi="Times New Roman" w:cs="Times New Roman"/>
              </w:rPr>
              <w:t>у</w:t>
            </w:r>
            <w:r w:rsidRPr="003E572E">
              <w:rPr>
                <w:rFonts w:ascii="Times New Roman" w:eastAsia="IBMPlexSans" w:hAnsi="Times New Roman" w:cs="Times New Roman"/>
              </w:rPr>
              <w:t xml:space="preserve">ментов </w:t>
            </w: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PDF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, </w:t>
            </w: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DjVU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DA1006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tooltip="Foxit Corporation (страница отсутствует)" w:history="1">
              <w:proofErr w:type="spellStart"/>
              <w:r w:rsidR="0099593C" w:rsidRPr="003E572E">
                <w:rPr>
                  <w:rFonts w:ascii="Times New Roman" w:hAnsi="Times New Roman" w:cs="Times New Roman"/>
                </w:rPr>
                <w:t>Foxit</w:t>
              </w:r>
              <w:proofErr w:type="spellEnd"/>
              <w:r w:rsidR="0099593C" w:rsidRPr="003E572E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9593C" w:rsidRPr="003E572E">
                <w:rPr>
                  <w:rFonts w:ascii="Times New Roman" w:hAnsi="Times New Roman" w:cs="Times New Roman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Свободно распростр</w:t>
            </w:r>
            <w:r w:rsidRPr="003E572E">
              <w:rPr>
                <w:rFonts w:ascii="Times New Roman" w:hAnsi="Times New Roman" w:cs="Times New Roman"/>
              </w:rPr>
              <w:t>а</w:t>
            </w:r>
            <w:r w:rsidRPr="003E572E">
              <w:rPr>
                <w:rFonts w:ascii="Times New Roman" w:hAnsi="Times New Roman" w:cs="Times New Roman"/>
              </w:rPr>
              <w:t xml:space="preserve">няемое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93C" w:rsidRPr="003E572E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</w:tr>
    </w:tbl>
    <w:p w:rsidR="0099593C" w:rsidRPr="0078643D" w:rsidRDefault="0099593C" w:rsidP="009959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593C" w:rsidRPr="0078643D" w:rsidRDefault="0099593C" w:rsidP="0099593C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7.5.5. </w:t>
      </w:r>
      <w:r w:rsidRPr="0078643D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99593C" w:rsidRPr="0078643D" w:rsidRDefault="0099593C" w:rsidP="0099593C">
      <w:pPr>
        <w:numPr>
          <w:ilvl w:val="0"/>
          <w:numId w:val="21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43D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9" w:history="1">
        <w:r w:rsidRPr="0078643D">
          <w:rPr>
            <w:rStyle w:val="a3"/>
            <w:rFonts w:ascii="Times New Roman" w:hAnsi="Times New Roman" w:cs="Times New Roman"/>
            <w:sz w:val="24"/>
            <w:szCs w:val="24"/>
          </w:rPr>
          <w:t>https://cdto.wiki/</w:t>
        </w:r>
      </w:hyperlink>
    </w:p>
    <w:p w:rsidR="0099593C" w:rsidRPr="0078643D" w:rsidRDefault="0099593C" w:rsidP="0099593C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9593C" w:rsidRPr="0078643D" w:rsidRDefault="0099593C" w:rsidP="0099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3C" w:rsidRPr="0078643D" w:rsidRDefault="0099593C" w:rsidP="0099593C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7.5.6. </w:t>
      </w:r>
      <w:r w:rsidRPr="0078643D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99593C" w:rsidRPr="0078643D" w:rsidRDefault="0099593C" w:rsidP="0099593C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43D">
        <w:rPr>
          <w:rFonts w:ascii="Times New Roman" w:hAnsi="Times New Roman" w:cs="Times New Roman"/>
          <w:sz w:val="24"/>
          <w:szCs w:val="24"/>
          <w:lang w:val="en-US"/>
        </w:rPr>
        <w:t>LMS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-платформа </w:t>
      </w:r>
      <w:proofErr w:type="spellStart"/>
      <w:r w:rsidRPr="0078643D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</w:p>
    <w:p w:rsidR="0099593C" w:rsidRPr="0078643D" w:rsidRDefault="0099593C" w:rsidP="0099593C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99593C" w:rsidRPr="0078643D" w:rsidRDefault="0099593C" w:rsidP="0099593C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99593C" w:rsidRPr="0078643D" w:rsidRDefault="0099593C" w:rsidP="0099593C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78643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8643D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99593C" w:rsidRPr="0078643D" w:rsidRDefault="0099593C" w:rsidP="0099593C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Сервисы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опросов:Яндекс</w:t>
      </w:r>
      <w:proofErr w:type="gramStart"/>
      <w:r w:rsidRPr="0078643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8643D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3D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99593C" w:rsidRPr="0078643D" w:rsidRDefault="0099593C" w:rsidP="0099593C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78643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8643D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, </w:t>
      </w:r>
      <w:r w:rsidRPr="0078643D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7864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64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9593C" w:rsidRPr="0078643D" w:rsidRDefault="0099593C" w:rsidP="0099593C">
      <w:pPr>
        <w:numPr>
          <w:ilvl w:val="0"/>
          <w:numId w:val="22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99593C" w:rsidRPr="0078643D" w:rsidRDefault="0099593C" w:rsidP="0099593C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9593C" w:rsidRPr="0078643D" w:rsidRDefault="0099593C" w:rsidP="0099593C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7.5.7. </w:t>
      </w:r>
      <w:r w:rsidRPr="0078643D">
        <w:rPr>
          <w:rFonts w:ascii="Times New Roman" w:hAnsi="Times New Roman" w:cs="Times New Roman"/>
          <w:b/>
          <w:sz w:val="24"/>
          <w:szCs w:val="24"/>
        </w:rPr>
        <w:t>Цифровые технологии, применяемые при изучении дисциплины</w:t>
      </w:r>
    </w:p>
    <w:p w:rsidR="0099593C" w:rsidRPr="0078643D" w:rsidRDefault="0099593C" w:rsidP="0099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588"/>
        <w:gridCol w:w="4153"/>
        <w:gridCol w:w="2268"/>
      </w:tblGrid>
      <w:tr w:rsidR="0099593C" w:rsidRPr="0078643D" w:rsidTr="003B5EB1">
        <w:tc>
          <w:tcPr>
            <w:tcW w:w="240" w:type="pct"/>
          </w:tcPr>
          <w:p w:rsidR="0099593C" w:rsidRPr="0078643D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7" w:type="pct"/>
          </w:tcPr>
          <w:p w:rsidR="0099593C" w:rsidRPr="0078643D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2194" w:type="pct"/>
          </w:tcPr>
          <w:p w:rsidR="0099593C" w:rsidRPr="0078643D" w:rsidRDefault="0099593C" w:rsidP="003B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</w:tcPr>
          <w:p w:rsidR="0099593C" w:rsidRPr="0078643D" w:rsidRDefault="0099593C" w:rsidP="0099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  <w:tr w:rsidR="0099593C" w:rsidRPr="0078643D" w:rsidTr="003B5EB1">
        <w:tc>
          <w:tcPr>
            <w:tcW w:w="240" w:type="pct"/>
          </w:tcPr>
          <w:p w:rsidR="0099593C" w:rsidRPr="0078643D" w:rsidRDefault="0099593C" w:rsidP="0099593C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</w:tcPr>
          <w:p w:rsidR="0099593C" w:rsidRPr="0078643D" w:rsidRDefault="0099593C" w:rsidP="003B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194" w:type="pct"/>
          </w:tcPr>
          <w:p w:rsidR="0099593C" w:rsidRPr="00B42453" w:rsidRDefault="0099593C" w:rsidP="003B5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3">
              <w:rPr>
                <w:rFonts w:ascii="Times New Roman" w:hAnsi="Times New Roman" w:cs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:rsidR="0099593C" w:rsidRPr="000E082D" w:rsidRDefault="0099593C" w:rsidP="003B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3B3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УК-3,ОПК-5, ОПК-7</w:t>
            </w:r>
          </w:p>
        </w:tc>
      </w:tr>
      <w:tr w:rsidR="0099593C" w:rsidRPr="0078643D" w:rsidTr="003B5EB1">
        <w:tc>
          <w:tcPr>
            <w:tcW w:w="240" w:type="pct"/>
          </w:tcPr>
          <w:p w:rsidR="0099593C" w:rsidRPr="0078643D" w:rsidRDefault="0099593C" w:rsidP="0099593C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</w:tcPr>
          <w:p w:rsidR="0099593C" w:rsidRPr="0078643D" w:rsidRDefault="0099593C" w:rsidP="003B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Нейротехнологии</w:t>
            </w:r>
            <w:proofErr w:type="spellEnd"/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искусственный инте</w:t>
            </w: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лект</w:t>
            </w:r>
          </w:p>
        </w:tc>
        <w:tc>
          <w:tcPr>
            <w:tcW w:w="2194" w:type="pct"/>
          </w:tcPr>
          <w:p w:rsidR="0099593C" w:rsidRPr="00B42453" w:rsidRDefault="0099593C" w:rsidP="003B5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3">
              <w:rPr>
                <w:rFonts w:ascii="Times New Roman" w:hAnsi="Times New Roman" w:cs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:rsidR="0099593C" w:rsidRPr="000E082D" w:rsidRDefault="0099593C" w:rsidP="003B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3B3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УК-3,ОПК-5, ОПК-7</w:t>
            </w:r>
          </w:p>
        </w:tc>
      </w:tr>
      <w:tr w:rsidR="0099593C" w:rsidRPr="0078643D" w:rsidTr="003B5EB1">
        <w:tc>
          <w:tcPr>
            <w:tcW w:w="240" w:type="pct"/>
          </w:tcPr>
          <w:p w:rsidR="0099593C" w:rsidRPr="0078643D" w:rsidRDefault="0099593C" w:rsidP="0099593C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</w:tcPr>
          <w:p w:rsidR="0099593C" w:rsidRPr="0078643D" w:rsidRDefault="0099593C" w:rsidP="003B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беспр</w:t>
            </w: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водной связи</w:t>
            </w:r>
          </w:p>
        </w:tc>
        <w:tc>
          <w:tcPr>
            <w:tcW w:w="2194" w:type="pct"/>
          </w:tcPr>
          <w:p w:rsidR="0099593C" w:rsidRPr="00B42453" w:rsidRDefault="0099593C" w:rsidP="003B5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3">
              <w:rPr>
                <w:rFonts w:ascii="Times New Roman" w:hAnsi="Times New Roman" w:cs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:rsidR="0099593C" w:rsidRPr="000E082D" w:rsidRDefault="0099593C" w:rsidP="003B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3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УК-3,ОПК-5, ОПК-7</w:t>
            </w:r>
          </w:p>
        </w:tc>
      </w:tr>
    </w:tbl>
    <w:p w:rsidR="0099593C" w:rsidRPr="0078643D" w:rsidRDefault="0099593C" w:rsidP="0099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bookmarkStart w:id="1" w:name="bookmark13"/>
      <w:r w:rsidRPr="0055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Материально-техническое обеспечение дисциплины (модуля)</w:t>
      </w:r>
      <w:bookmarkEnd w:id="1"/>
    </w:p>
    <w:p w:rsidR="00CD0955" w:rsidRPr="005531E1" w:rsidRDefault="00CD0955" w:rsidP="00CD09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2EAD" w:rsidRPr="005531E1" w:rsidRDefault="00272EAD" w:rsidP="00CD0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занятия проводятся в закрепленных за кафедрой педагогики и психолог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ау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диториях, а также в других аудиториях университета согласно расписанию.</w:t>
      </w:r>
    </w:p>
    <w:p w:rsidR="00272EAD" w:rsidRPr="005531E1" w:rsidRDefault="00272EAD" w:rsidP="00CD0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969"/>
        <w:gridCol w:w="2835"/>
      </w:tblGrid>
      <w:tr w:rsidR="00B03A29" w:rsidRPr="005531E1" w:rsidTr="00272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циальных помещ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ний и помещений для самостоятел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Оснащенность</w:t>
            </w:r>
          </w:p>
          <w:p w:rsidR="00272EAD" w:rsidRPr="005531E1" w:rsidRDefault="00272EAD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специальных помещений и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мещенийдля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самостоятельной р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Перечень лицензионн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 программного обе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печения. Реквизиты подтверждающего д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кумента</w:t>
            </w:r>
          </w:p>
        </w:tc>
      </w:tr>
      <w:tr w:rsidR="00B03A29" w:rsidRPr="005531E1" w:rsidTr="00272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тий лекционного типа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Мичуринск, ул. Советская, дом 274, 10/30)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Проектор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Epson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EH-TW450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(инв. № 41013401187)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 Стенд «Флаг РФ» (80</w:t>
            </w:r>
            <w:r w:rsidR="000A2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120см) (инв. № 41013601940)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3. Доска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повор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зеленая ДП12 (инв. № 21013600213)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4. Интерактивная доска 100"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IQ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Board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PS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S100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(инв. №41013601786)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Комп.DualCore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E5200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(инв. №41013401134)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6. Наборы демонстрационного об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рудования и учебно-наглядных п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1. Microsoft Windows Professional 7 (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27.11.2009 № 46191701,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бессрочно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MicrosoftOffice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2003 (лицензия от 10.07.2009 № 45685146, бессрочно).</w:t>
            </w:r>
          </w:p>
        </w:tc>
      </w:tr>
      <w:tr w:rsidR="00B03A29" w:rsidRPr="005531E1" w:rsidTr="00272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Учебная аудитория для проведения зан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тий семинарского т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па, групповых и 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дивидуальных ко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сультаций, текущего контроля и промеж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точной аттестации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Мичуринск, ул. Советская, дом 274, 10/34)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P4-2.66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512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mb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/120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gb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/3.5/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dvd-r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/9200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128mb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LCD17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FalconEYE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700SL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kb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mouse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(инв. № 21013400237, 21013400235)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2.66/512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mb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/120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gb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/3.5/9250 128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mb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LCDFalconEYE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700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sl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kb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mouse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 (инв.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№ 21013400239, 21013400240, 21013400245, 21013400244) 3.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пьютер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OLDI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150KD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E2160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/2048/250/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NF630I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/LAN/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DVD+RW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/Audio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FDD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№41013401023, 4101340102, 41013401007, 41013401008, 41013401011, 41013401012,  41013401014, 41013401015)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 xml:space="preserve">4.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Dual Core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E5200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№ 41013401126)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 xml:space="preserve">5.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Коммутатор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№ 21013400049)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 xml:space="preserve">6.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Доскаклассная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3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 (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№ 41013601046)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 xml:space="preserve">7.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</w:t>
            </w:r>
            <w:r w:rsidRPr="00E04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E3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E04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2200/1024/250/</w:t>
            </w:r>
            <w:r w:rsidRPr="00EE3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DVD</w:t>
            </w:r>
            <w:r w:rsidRPr="00E04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E3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RW</w:t>
            </w:r>
            <w:r w:rsidRPr="00E04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EE3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</w:t>
            </w:r>
            <w:r w:rsidRPr="00E04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</w:t>
            </w:r>
            <w:r w:rsidRPr="00E04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41013401093, 41013401094, 41013401095, 41013401092, 41013401091, 41013401089, 41013401087, 41013401088, 41013401086)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3C" w:rsidRPr="0099593C" w:rsidRDefault="00272EAD" w:rsidP="009959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1. Microsoft Office 2007, Microsoft Windows Vista (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лицензияот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10.07.2009 № 45685146,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бессрочно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99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Pr="0099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  <w:r w:rsidRPr="0099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2003,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Pr="0099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Windows</w:t>
            </w:r>
            <w:r w:rsidRPr="0099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XP</w:t>
            </w:r>
            <w:r w:rsidRPr="0099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лицензияот</w:t>
            </w:r>
            <w:proofErr w:type="spellEnd"/>
            <w:r w:rsidRPr="0099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09.12.2004 № 18495261,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бессрочно</w:t>
            </w:r>
            <w:proofErr w:type="gramStart"/>
            <w:r w:rsidRPr="0099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  <w:r w:rsidRPr="0099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99593C" w:rsidRPr="0099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99593C"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Система Консультант Плюс (договор поставки, адаптации и сопрово</w:t>
            </w:r>
            <w:r w:rsidR="0099593C"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99593C"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дения экземпляров си</w:t>
            </w:r>
            <w:r w:rsidR="0099593C"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9593C"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тем Консультант Плюс от 11.03.2024 № 11921 /13900/ЭС)</w:t>
            </w:r>
          </w:p>
          <w:p w:rsidR="00272EAD" w:rsidRPr="005531E1" w:rsidRDefault="0099593C" w:rsidP="009959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 Электронный пери</w:t>
            </w:r>
            <w:r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дический справочник «Система ГАРАНТ» (д</w:t>
            </w:r>
            <w:r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говор на услуги по с</w:t>
            </w:r>
            <w:r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959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провождению от 15.01.2024 № 194-01/2024)</w:t>
            </w:r>
            <w:r w:rsidR="00272EAD"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3A29" w:rsidRPr="005531E1" w:rsidTr="00272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тий семинарского т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(учебно-научная 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боратория «Иннов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ционных образов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тельных технологий»)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Мичуринск, ул. Советская, дом 274, 10/45)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м-ка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Любава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(инв. №41013401339)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Телев.LG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Q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65 (инв. №41013401341)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DVD+видеомагнитофон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LG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377 (инв. № 41013401340)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4. Шкаф для бумаг полуоткрытый со стеклом р.800x450x2155 (инв. №41013601213)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Кабинет оснащен макетами, 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глядными учебными пособиями, тренажерами.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Сборник видеофил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мов о профессиях (8 DVD) (договор от 09.03.2016 г. №2909, бессрочно)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комплект для кабинета профориентации (псих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лога) (8DVD+19CD) (д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говор от 09.03.2016 г. №2909, бессрочно)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Видеосеминар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реты эффективного д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лового общения» (дог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 от 09.03.2016 г. №2909, бессрочно)</w:t>
            </w:r>
          </w:p>
        </w:tc>
      </w:tr>
      <w:tr w:rsidR="00B03A29" w:rsidRPr="005531E1" w:rsidTr="00272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Помещение для сам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стоятельной работы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(г. Мичуринск, ул. 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дом № 274, 10/23)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1. АРМ Слушателя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Celeron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2,6  (инв. № 41013400892)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2. ПринтHPLaserJet1320   (инв. № 41013400930)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3. Компьютер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Celeron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2400 Мон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 17"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LG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Flatron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EZT710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(инв. № 41013401278)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1. Microsoft Windows Professional 7 (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27.11.2009 № 46191701,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бессрочно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).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MicrosoftWindows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XP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MicrosoftOffice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2003 (л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цензия от 10.07.2009 № 45685146, бессрочно)</w:t>
            </w:r>
          </w:p>
        </w:tc>
      </w:tr>
      <w:tr w:rsidR="00B03A29" w:rsidRPr="005531E1" w:rsidTr="00272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Помещение для хр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нения и профилакт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ческого обслужив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учебного обор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дования                                                 (г. Мичуринск, 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ветская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274,  10/20а)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ADM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Athlon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X3440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ASUSM4A78EFMLE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DDR32048Mb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500.0GbWD5000AAKX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AcoroCRIP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(инв. № 41013401202)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2. Принтер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CanonLaserShot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LBP-2900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(инв. № 41013400969)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3. Шкаф-витрина (инв. № 41013601364)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4. Шкаф AMT  (инв. № 41013601379)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5. Тумба подкат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ящиками ни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кая 400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Тян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(инв. №№ 41013601123, 41013601126)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6. Стеллаж MS (инв. № 41013601378)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AD" w:rsidRPr="005531E1" w:rsidRDefault="00272EAD" w:rsidP="00CD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Windows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 (Лицензия от 27.11.2009 № 46191701) 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MS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Office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2003 (Лице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53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зия от 10.07.2009 № 45685146)</w:t>
            </w:r>
          </w:p>
        </w:tc>
      </w:tr>
    </w:tbl>
    <w:p w:rsidR="00272EAD" w:rsidRPr="005531E1" w:rsidRDefault="00272EAD" w:rsidP="00CD0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br w:type="page"/>
      </w:r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lastRenderedPageBreak/>
        <w:t>Рабочая программа дисциплины (модуля) «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образовательными систем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53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ми. Социальная педагогика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» составлена в соответствии с требованиями ФГОС 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ВО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proofErr w:type="gramStart"/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</w:t>
      </w:r>
      <w:proofErr w:type="gramEnd"/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н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правлению подготовки </w:t>
      </w:r>
      <w:r w:rsidR="007B669E"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44.03.05 Педагогическое образование (с двумя профилями подг</w:t>
      </w:r>
      <w:r w:rsidR="007B669E"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</w:t>
      </w:r>
      <w:r w:rsidR="007B669E"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товки), утвержденного приказом </w:t>
      </w:r>
      <w:proofErr w:type="spellStart"/>
      <w:r w:rsidR="007B669E"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Минобрнауки</w:t>
      </w:r>
      <w:proofErr w:type="spellEnd"/>
      <w:r w:rsidR="007B669E"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России от 22 февраля  </w:t>
      </w:r>
      <w:smartTag w:uri="urn:schemas-microsoft-com:office:smarttags" w:element="metricconverter">
        <w:smartTagPr>
          <w:attr w:name="ProductID" w:val="2018 г"/>
        </w:smartTagPr>
        <w:r w:rsidR="007B669E" w:rsidRPr="005531E1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2018 г</w:t>
        </w:r>
      </w:smartTag>
      <w:r w:rsidR="007B669E"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 № 125</w:t>
      </w:r>
    </w:p>
    <w:p w:rsidR="00272EAD" w:rsidRPr="005531E1" w:rsidRDefault="00272EAD" w:rsidP="00CD095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EAD" w:rsidRPr="005531E1" w:rsidRDefault="00272EAD" w:rsidP="00CD0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272EAD" w:rsidRPr="005531E1" w:rsidRDefault="00272EAD" w:rsidP="00CD09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422FB5" w:rsidRPr="005531E1" w:rsidRDefault="00422FB5" w:rsidP="00422F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Автор: доцент кафедры педагогики и психологии, кандидат педагогических наук         </w:t>
      </w:r>
    </w:p>
    <w:p w:rsidR="00422FB5" w:rsidRPr="005531E1" w:rsidRDefault="00422FB5" w:rsidP="00422F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Невзорова М.С.   </w:t>
      </w:r>
    </w:p>
    <w:p w:rsidR="00272EAD" w:rsidRPr="005531E1" w:rsidRDefault="00272EAD" w:rsidP="00CD0955">
      <w:pPr>
        <w:widowControl w:val="0"/>
        <w:shd w:val="clear" w:color="auto" w:fill="FFFFFF"/>
        <w:tabs>
          <w:tab w:val="left" w:pos="178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272EAD" w:rsidRPr="005531E1" w:rsidRDefault="00272EAD" w:rsidP="0099593C">
      <w:pPr>
        <w:widowControl w:val="0"/>
        <w:shd w:val="clear" w:color="auto" w:fill="FFFFFF"/>
        <w:tabs>
          <w:tab w:val="left" w:pos="178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Рецензент: доцент кафедры социально-гуманитарных дисциплин, кандидат педаг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</w:t>
      </w:r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гических наук </w:t>
      </w:r>
      <w:proofErr w:type="spellStart"/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Логунова</w:t>
      </w:r>
      <w:proofErr w:type="spellEnd"/>
      <w:r w:rsidRPr="005531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 Е.П.</w:t>
      </w:r>
    </w:p>
    <w:p w:rsidR="00272EAD" w:rsidRPr="005531E1" w:rsidRDefault="00272EAD" w:rsidP="00CD095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EAD" w:rsidRPr="005531E1" w:rsidRDefault="00272EAD" w:rsidP="00CD0955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EAD" w:rsidRPr="005531E1" w:rsidRDefault="00272EAD" w:rsidP="00CD0955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Программа рассмотрена на заседании кафедры педагогики и психологии 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протокол № 9 от «</w:t>
      </w:r>
      <w:r w:rsidRPr="005531E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05</w:t>
      </w: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r w:rsidRPr="005531E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апреля 2019 года.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протокол № 8 от «</w:t>
      </w:r>
      <w:r w:rsidRPr="005531E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08</w:t>
      </w: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r w:rsidRPr="005531E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апреля 2019 года.</w:t>
      </w:r>
    </w:p>
    <w:p w:rsidR="00837EB9" w:rsidRPr="005531E1" w:rsidRDefault="00837EB9" w:rsidP="00837EB9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837EB9" w:rsidRPr="005531E1" w:rsidRDefault="00837EB9" w:rsidP="00837EB9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sz w:val="24"/>
          <w:szCs w:val="24"/>
        </w:rPr>
        <w:t>протокол № 8 от «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Pr="005531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</w:rPr>
        <w:t>апреля 2019 года.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Программа рассмотрена на заседании кафедры педагогики и психологии 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протокол № 8 от «</w:t>
      </w:r>
      <w:r w:rsidRPr="005531E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24</w:t>
      </w: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r w:rsidRPr="005531E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марта 2020 года.</w:t>
      </w:r>
    </w:p>
    <w:p w:rsidR="00837EB9" w:rsidRPr="005531E1" w:rsidRDefault="00837EB9" w:rsidP="00837EB9">
      <w:pPr>
        <w:widowControl w:val="0"/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8 от «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</w:t>
      </w: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апреля 2020 года.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утверждена решением учебно-методического совета университета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8 от «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апреля 2020 года.</w:t>
      </w:r>
    </w:p>
    <w:p w:rsidR="00837EB9" w:rsidRPr="005531E1" w:rsidRDefault="00837EB9" w:rsidP="00837EB9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рассмотрена на заседании кафедры педагогики и психологии 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11 от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«02» июня 2020 года.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протокол № 10 от «</w:t>
      </w:r>
      <w:r w:rsidRPr="005531E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08</w:t>
      </w: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r w:rsidRPr="005531E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июня 2020 года.</w:t>
      </w:r>
    </w:p>
    <w:p w:rsidR="00837EB9" w:rsidRPr="005531E1" w:rsidRDefault="00837EB9" w:rsidP="00837EB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утверждена решением учебно-методического совета университета</w:t>
      </w:r>
    </w:p>
    <w:p w:rsidR="00837EB9" w:rsidRPr="005531E1" w:rsidRDefault="00837EB9" w:rsidP="00837EB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</w:t>
      </w: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июня 2020 года.</w:t>
      </w:r>
    </w:p>
    <w:p w:rsidR="00837EB9" w:rsidRPr="005531E1" w:rsidRDefault="00837EB9" w:rsidP="00837EB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 рассмотрена на заседании кафедры педагогики и психологии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8 от 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«22» марта 2021 года</w:t>
      </w: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Программа одобрена на заседании учебно-методической комиссии Социально-педагогического института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8 от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«12» апреля 2021 года.</w:t>
      </w: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Программа утверждена решением учебно-методического совета университета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Протокол № 8 от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«22» апреля 2021 года.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 рассмотрена на заседании кафедры педагогики и психологии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11 от 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«11» июня 2021 года</w:t>
      </w: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Программа одобрена на заседании учебно-методической комиссии Социально-педагогического института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10 от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«15» июня 2021 года.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Программа утверждена решением учебно-методического совета университета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 xml:space="preserve">протокол № 10 от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«24» июня 2021 года.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Программа рассмотрена на заседании кафедры педагогики и психологии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8 от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«29» марта 2022 года</w:t>
      </w: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Программа одобрена на заседании учебно-методической комиссии Социально-педагогического института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8 от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«11» апреля 2022 года.</w:t>
      </w:r>
    </w:p>
    <w:p w:rsidR="00837EB9" w:rsidRPr="005531E1" w:rsidRDefault="00837EB9" w:rsidP="00837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Программа утверждена решением учебно-методического совета университета</w:t>
      </w:r>
    </w:p>
    <w:p w:rsidR="00272EAD" w:rsidRPr="00B03A29" w:rsidRDefault="00837EB9" w:rsidP="00837EB9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 w:rsidRPr="005531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протокол № 8 от </w:t>
      </w:r>
      <w:r w:rsidRPr="005531E1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«21» апреля 2022 года.</w:t>
      </w:r>
    </w:p>
    <w:p w:rsidR="00272EAD" w:rsidRPr="00B03A29" w:rsidRDefault="00272EAD" w:rsidP="00CD0955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:rsidR="006349C2" w:rsidRPr="0099593C" w:rsidRDefault="006349C2" w:rsidP="0063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959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Программа рассмотрена на заседании кафедры педагогики и психологии</w:t>
      </w:r>
    </w:p>
    <w:p w:rsidR="006349C2" w:rsidRPr="0099593C" w:rsidRDefault="006349C2" w:rsidP="0063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10 от </w:t>
      </w:r>
      <w:r w:rsidRPr="0099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«23» мая 2023 года</w:t>
      </w:r>
      <w:r w:rsidRPr="0099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49C2" w:rsidRPr="0099593C" w:rsidRDefault="006349C2" w:rsidP="0063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9593C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Программа одобрена на заседании учебно-методической комиссии Социально-педагогического института</w:t>
      </w:r>
    </w:p>
    <w:p w:rsidR="006349C2" w:rsidRPr="0099593C" w:rsidRDefault="006349C2" w:rsidP="0063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10 от </w:t>
      </w:r>
      <w:r w:rsidRPr="0099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«13» июня 2023 года.</w:t>
      </w:r>
    </w:p>
    <w:p w:rsidR="006349C2" w:rsidRPr="0099593C" w:rsidRDefault="006349C2" w:rsidP="0063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9593C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Программа утверждена решением учебно-методического совета университета</w:t>
      </w:r>
    </w:p>
    <w:p w:rsidR="006349C2" w:rsidRDefault="006349C2" w:rsidP="0063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99593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протокол № 10 от </w:t>
      </w:r>
      <w:r w:rsidRPr="0099593C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«22» июня 2023 года.</w:t>
      </w:r>
    </w:p>
    <w:p w:rsidR="0099593C" w:rsidRDefault="0099593C" w:rsidP="0063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99593C" w:rsidRPr="00980C58" w:rsidRDefault="0099593C" w:rsidP="003157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  <w:r w:rsidRPr="00980C5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Программа рассмотрена на заседании кафедры педагогики и психологии </w:t>
      </w:r>
    </w:p>
    <w:p w:rsidR="0099593C" w:rsidRPr="00980C58" w:rsidRDefault="0099593C" w:rsidP="003157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</w:pPr>
      <w:r w:rsidRPr="00980C5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протокол № 9 от «</w:t>
      </w:r>
      <w:r w:rsidRPr="00980C58"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  <w:t>6</w:t>
      </w:r>
      <w:r w:rsidRPr="00980C5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» апреля </w:t>
      </w:r>
      <w:r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  <w:t>2024</w:t>
      </w:r>
      <w:r w:rsidRPr="00980C58"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  <w:t xml:space="preserve"> года.</w:t>
      </w:r>
    </w:p>
    <w:p w:rsidR="0099593C" w:rsidRPr="00980C58" w:rsidRDefault="0099593C" w:rsidP="003157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  <w:r w:rsidRPr="00980C5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:rsidR="0099593C" w:rsidRPr="00980C58" w:rsidRDefault="0099593C" w:rsidP="003157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</w:pPr>
      <w:r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протокол № 9</w:t>
      </w:r>
      <w:r w:rsidRPr="00980C5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от «</w:t>
      </w:r>
      <w:r w:rsidRPr="00980C58"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  <w:t>3</w:t>
      </w:r>
      <w:r w:rsidRPr="00980C5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» </w:t>
      </w:r>
      <w:r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мая</w:t>
      </w:r>
      <w:r w:rsidRPr="00980C5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  <w:t>2024</w:t>
      </w:r>
      <w:r w:rsidRPr="00980C58"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  <w:t xml:space="preserve"> года.</w:t>
      </w:r>
    </w:p>
    <w:p w:rsidR="0099593C" w:rsidRPr="00980C58" w:rsidRDefault="0099593C" w:rsidP="003157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  <w:r w:rsidRPr="00980C5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Программа утверждена решением учебно-методического совета университета</w:t>
      </w:r>
    </w:p>
    <w:p w:rsidR="0099593C" w:rsidRDefault="0099593C" w:rsidP="003157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highlight w:val="yellow"/>
        </w:rPr>
        <w:t>протокол № 9</w:t>
      </w:r>
      <w:r w:rsidRPr="00980C5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от «</w:t>
      </w:r>
      <w:r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  <w:t>23» мая 2024</w:t>
      </w:r>
      <w:r w:rsidRPr="00980C58">
        <w:rPr>
          <w:rFonts w:ascii="Times New Roman" w:hAnsi="Times New Roman" w:cs="Times New Roman"/>
          <w:i/>
          <w:spacing w:val="-2"/>
          <w:sz w:val="24"/>
          <w:szCs w:val="24"/>
          <w:highlight w:val="yellow"/>
        </w:rPr>
        <w:t xml:space="preserve"> года.</w:t>
      </w:r>
    </w:p>
    <w:p w:rsidR="0099593C" w:rsidRDefault="0099593C" w:rsidP="0099593C">
      <w:pPr>
        <w:spacing w:after="0" w:line="240" w:lineRule="auto"/>
        <w:ind w:firstLine="709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99593C" w:rsidRPr="0078643D" w:rsidRDefault="0099593C" w:rsidP="0099593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5E23" w:rsidRDefault="004A5E23" w:rsidP="004A5E23">
      <w:pPr>
        <w:shd w:val="clear" w:color="auto" w:fill="FFFFFF"/>
        <w:tabs>
          <w:tab w:val="left" w:pos="178"/>
          <w:tab w:val="left" w:pos="708"/>
        </w:tabs>
        <w:spacing w:after="0" w:line="240" w:lineRule="auto"/>
        <w:ind w:firstLine="851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Оригинал документа хранится на кафедре иностранных языков и методики их пр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подавания</w:t>
      </w:r>
    </w:p>
    <w:p w:rsidR="004A5E23" w:rsidRDefault="004A5E23" w:rsidP="004A5E23">
      <w:pPr>
        <w:shd w:val="clear" w:color="auto" w:fill="FFFFFF"/>
        <w:tabs>
          <w:tab w:val="left" w:pos="178"/>
          <w:tab w:val="left" w:pos="708"/>
        </w:tabs>
        <w:spacing w:after="0" w:line="240" w:lineRule="auto"/>
        <w:ind w:firstLine="851"/>
        <w:rPr>
          <w:rFonts w:ascii="Times New Roman" w:eastAsia="TimesNewRomanPS-ItalicMT" w:hAnsi="Times New Roman"/>
          <w:iCs/>
        </w:rPr>
      </w:pPr>
    </w:p>
    <w:p w:rsidR="006349C2" w:rsidRPr="00B03A29" w:rsidRDefault="006349C2" w:rsidP="00D9633C">
      <w:pPr>
        <w:spacing w:after="0" w:line="240" w:lineRule="auto"/>
        <w:rPr>
          <w:color w:val="000000" w:themeColor="text1"/>
        </w:rPr>
      </w:pPr>
    </w:p>
    <w:sectPr w:rsidR="006349C2" w:rsidRPr="00B03A29" w:rsidSect="0006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3795"/>
    <w:multiLevelType w:val="hybridMultilevel"/>
    <w:tmpl w:val="031CC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892CAD"/>
    <w:multiLevelType w:val="hybridMultilevel"/>
    <w:tmpl w:val="24E4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F4F3F"/>
    <w:multiLevelType w:val="hybridMultilevel"/>
    <w:tmpl w:val="F7E6E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F1A9A"/>
    <w:multiLevelType w:val="hybridMultilevel"/>
    <w:tmpl w:val="5DD64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033068"/>
    <w:multiLevelType w:val="hybridMultilevel"/>
    <w:tmpl w:val="F9B65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78A2"/>
    <w:multiLevelType w:val="hybridMultilevel"/>
    <w:tmpl w:val="67383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4D2966"/>
    <w:multiLevelType w:val="hybridMultilevel"/>
    <w:tmpl w:val="D9E01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0E277C"/>
    <w:multiLevelType w:val="hybridMultilevel"/>
    <w:tmpl w:val="F9B65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76F27"/>
    <w:multiLevelType w:val="hybridMultilevel"/>
    <w:tmpl w:val="EAD2F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110AE6"/>
    <w:multiLevelType w:val="hybridMultilevel"/>
    <w:tmpl w:val="8C6EDFB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C3F58"/>
    <w:multiLevelType w:val="hybridMultilevel"/>
    <w:tmpl w:val="BE704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67D32"/>
    <w:multiLevelType w:val="hybridMultilevel"/>
    <w:tmpl w:val="6C7C2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D761A5A"/>
    <w:multiLevelType w:val="hybridMultilevel"/>
    <w:tmpl w:val="3C84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E4A66"/>
    <w:multiLevelType w:val="hybridMultilevel"/>
    <w:tmpl w:val="DED08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E8591F"/>
    <w:multiLevelType w:val="hybridMultilevel"/>
    <w:tmpl w:val="A30A4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6"/>
  </w:num>
  <w:num w:numId="5">
    <w:abstractNumId w:val="2"/>
  </w:num>
  <w:num w:numId="6">
    <w:abstractNumId w:val="2"/>
  </w:num>
  <w:num w:numId="7">
    <w:abstractNumId w:val="9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7"/>
  </w:num>
  <w:num w:numId="14">
    <w:abstractNumId w:val="5"/>
  </w:num>
  <w:num w:numId="15">
    <w:abstractNumId w:val="16"/>
  </w:num>
  <w:num w:numId="16">
    <w:abstractNumId w:val="3"/>
  </w:num>
  <w:num w:numId="17">
    <w:abstractNumId w:val="1"/>
  </w:num>
  <w:num w:numId="18">
    <w:abstractNumId w:val="15"/>
  </w:num>
  <w:num w:numId="19">
    <w:abstractNumId w:val="8"/>
  </w:num>
  <w:num w:numId="20">
    <w:abstractNumId w:val="11"/>
  </w:num>
  <w:num w:numId="21">
    <w:abstractNumId w:val="14"/>
  </w:num>
  <w:num w:numId="22">
    <w:abstractNumId w:val="1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675075"/>
    <w:rsid w:val="000207E1"/>
    <w:rsid w:val="00022DC3"/>
    <w:rsid w:val="00045889"/>
    <w:rsid w:val="00052F15"/>
    <w:rsid w:val="00063432"/>
    <w:rsid w:val="0009333E"/>
    <w:rsid w:val="000A2C1B"/>
    <w:rsid w:val="000B2C67"/>
    <w:rsid w:val="000B3AF1"/>
    <w:rsid w:val="000C705C"/>
    <w:rsid w:val="00107349"/>
    <w:rsid w:val="0011612A"/>
    <w:rsid w:val="001311F3"/>
    <w:rsid w:val="001370F5"/>
    <w:rsid w:val="00155604"/>
    <w:rsid w:val="00181E59"/>
    <w:rsid w:val="001C0277"/>
    <w:rsid w:val="001E5F1A"/>
    <w:rsid w:val="001F483C"/>
    <w:rsid w:val="001F553F"/>
    <w:rsid w:val="002458DE"/>
    <w:rsid w:val="00253D79"/>
    <w:rsid w:val="002605E0"/>
    <w:rsid w:val="00264D20"/>
    <w:rsid w:val="00272EAD"/>
    <w:rsid w:val="002809B9"/>
    <w:rsid w:val="002C5A42"/>
    <w:rsid w:val="002E00E2"/>
    <w:rsid w:val="002F1D34"/>
    <w:rsid w:val="00310B1C"/>
    <w:rsid w:val="00315630"/>
    <w:rsid w:val="0031570B"/>
    <w:rsid w:val="00323712"/>
    <w:rsid w:val="00351435"/>
    <w:rsid w:val="0036589B"/>
    <w:rsid w:val="00367448"/>
    <w:rsid w:val="003C4B16"/>
    <w:rsid w:val="003C730E"/>
    <w:rsid w:val="0040549E"/>
    <w:rsid w:val="00422FB5"/>
    <w:rsid w:val="00430651"/>
    <w:rsid w:val="00446BFA"/>
    <w:rsid w:val="00456EC4"/>
    <w:rsid w:val="00464A06"/>
    <w:rsid w:val="00464AD7"/>
    <w:rsid w:val="004663A1"/>
    <w:rsid w:val="004A1DD2"/>
    <w:rsid w:val="004A5E23"/>
    <w:rsid w:val="004E0620"/>
    <w:rsid w:val="004E15E6"/>
    <w:rsid w:val="004F430F"/>
    <w:rsid w:val="00530FFB"/>
    <w:rsid w:val="005338A0"/>
    <w:rsid w:val="005531E1"/>
    <w:rsid w:val="00566DD8"/>
    <w:rsid w:val="00573A99"/>
    <w:rsid w:val="005B4003"/>
    <w:rsid w:val="005C53FA"/>
    <w:rsid w:val="005E5892"/>
    <w:rsid w:val="00604A65"/>
    <w:rsid w:val="00613649"/>
    <w:rsid w:val="00625077"/>
    <w:rsid w:val="006349C2"/>
    <w:rsid w:val="00634BEB"/>
    <w:rsid w:val="00653168"/>
    <w:rsid w:val="00675075"/>
    <w:rsid w:val="00690D5D"/>
    <w:rsid w:val="006C2981"/>
    <w:rsid w:val="006D35C2"/>
    <w:rsid w:val="006F1032"/>
    <w:rsid w:val="007314A2"/>
    <w:rsid w:val="007431EB"/>
    <w:rsid w:val="00767A8F"/>
    <w:rsid w:val="00781F88"/>
    <w:rsid w:val="00793BF6"/>
    <w:rsid w:val="00794E1C"/>
    <w:rsid w:val="007B669E"/>
    <w:rsid w:val="007F6F17"/>
    <w:rsid w:val="00810651"/>
    <w:rsid w:val="00812CCB"/>
    <w:rsid w:val="00821633"/>
    <w:rsid w:val="00837EB9"/>
    <w:rsid w:val="00850B84"/>
    <w:rsid w:val="008568AB"/>
    <w:rsid w:val="00896701"/>
    <w:rsid w:val="00943DDA"/>
    <w:rsid w:val="009476DA"/>
    <w:rsid w:val="0099593C"/>
    <w:rsid w:val="009971AC"/>
    <w:rsid w:val="009B7B64"/>
    <w:rsid w:val="00A03958"/>
    <w:rsid w:val="00A2596C"/>
    <w:rsid w:val="00A44C31"/>
    <w:rsid w:val="00A50383"/>
    <w:rsid w:val="00A70CCA"/>
    <w:rsid w:val="00A83FF2"/>
    <w:rsid w:val="00A93757"/>
    <w:rsid w:val="00AA5901"/>
    <w:rsid w:val="00AC3DE7"/>
    <w:rsid w:val="00AD606B"/>
    <w:rsid w:val="00B03A29"/>
    <w:rsid w:val="00B067C1"/>
    <w:rsid w:val="00B13BFB"/>
    <w:rsid w:val="00B14A36"/>
    <w:rsid w:val="00B3131C"/>
    <w:rsid w:val="00B35611"/>
    <w:rsid w:val="00B6007F"/>
    <w:rsid w:val="00B648AD"/>
    <w:rsid w:val="00BB5118"/>
    <w:rsid w:val="00BC1720"/>
    <w:rsid w:val="00BD3A6C"/>
    <w:rsid w:val="00BE653E"/>
    <w:rsid w:val="00BE6E70"/>
    <w:rsid w:val="00C04F3B"/>
    <w:rsid w:val="00C27E4E"/>
    <w:rsid w:val="00C55C53"/>
    <w:rsid w:val="00C651F8"/>
    <w:rsid w:val="00C86B65"/>
    <w:rsid w:val="00CB0116"/>
    <w:rsid w:val="00CD0955"/>
    <w:rsid w:val="00CF45C3"/>
    <w:rsid w:val="00D02833"/>
    <w:rsid w:val="00D20E4D"/>
    <w:rsid w:val="00D2126F"/>
    <w:rsid w:val="00D27BAC"/>
    <w:rsid w:val="00D94363"/>
    <w:rsid w:val="00D95350"/>
    <w:rsid w:val="00D954DF"/>
    <w:rsid w:val="00D9633C"/>
    <w:rsid w:val="00DA1006"/>
    <w:rsid w:val="00DA4ADD"/>
    <w:rsid w:val="00DC1C7B"/>
    <w:rsid w:val="00DD2DD9"/>
    <w:rsid w:val="00DE04BA"/>
    <w:rsid w:val="00E04FA6"/>
    <w:rsid w:val="00E37D07"/>
    <w:rsid w:val="00E41C78"/>
    <w:rsid w:val="00E66B09"/>
    <w:rsid w:val="00E96523"/>
    <w:rsid w:val="00EA722A"/>
    <w:rsid w:val="00EC3A47"/>
    <w:rsid w:val="00ED78E3"/>
    <w:rsid w:val="00EE394A"/>
    <w:rsid w:val="00EF23AF"/>
    <w:rsid w:val="00F04577"/>
    <w:rsid w:val="00F17279"/>
    <w:rsid w:val="00F335D7"/>
    <w:rsid w:val="00F419D3"/>
    <w:rsid w:val="00F53148"/>
    <w:rsid w:val="00F8671E"/>
    <w:rsid w:val="00FE5689"/>
    <w:rsid w:val="00FF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32"/>
  </w:style>
  <w:style w:type="paragraph" w:styleId="1">
    <w:name w:val="heading 1"/>
    <w:basedOn w:val="a"/>
    <w:next w:val="a"/>
    <w:link w:val="10"/>
    <w:qFormat/>
    <w:rsid w:val="00272EAD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72EAD"/>
    <w:pPr>
      <w:keepNext/>
      <w:spacing w:before="240" w:after="60" w:line="240" w:lineRule="auto"/>
      <w:outlineLvl w:val="1"/>
    </w:pPr>
    <w:rPr>
      <w:rFonts w:ascii="Arial" w:eastAsia="Arial Unicode MS" w:hAnsi="Arial" w:cs="Times New Roman"/>
      <w:b/>
      <w:bCs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72EA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EA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72EAD"/>
    <w:rPr>
      <w:rFonts w:ascii="Arial" w:eastAsia="Arial Unicode MS" w:hAnsi="Arial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72EA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2EAD"/>
  </w:style>
  <w:style w:type="character" w:styleId="a3">
    <w:name w:val="Hyperlink"/>
    <w:semiHidden/>
    <w:unhideWhenUsed/>
    <w:rsid w:val="00272EAD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272EAD"/>
    <w:rPr>
      <w:color w:val="800080"/>
      <w:u w:val="single"/>
    </w:rPr>
  </w:style>
  <w:style w:type="character" w:customStyle="1" w:styleId="a5">
    <w:name w:val="Обычный (веб) Знак"/>
    <w:link w:val="a6"/>
    <w:uiPriority w:val="99"/>
    <w:semiHidden/>
    <w:locked/>
    <w:rsid w:val="00272EAD"/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rsid w:val="00272EAD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72EAD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72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72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72EA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272E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272EA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72EAD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72EAD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272E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0">
    <w:name w:val="Подзаголовок Знак"/>
    <w:basedOn w:val="a0"/>
    <w:link w:val="af"/>
    <w:uiPriority w:val="99"/>
    <w:rsid w:val="00272EA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272EAD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72EAD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272EAD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EAD"/>
    <w:rPr>
      <w:rFonts w:ascii="Tahoma" w:eastAsia="Times New Roman" w:hAnsi="Tahoma" w:cs="Times New Roman"/>
      <w:sz w:val="16"/>
      <w:szCs w:val="16"/>
    </w:rPr>
  </w:style>
  <w:style w:type="paragraph" w:styleId="af3">
    <w:name w:val="List Paragraph"/>
    <w:basedOn w:val="a"/>
    <w:link w:val="af4"/>
    <w:uiPriority w:val="99"/>
    <w:qFormat/>
    <w:rsid w:val="00272E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5">
    <w:name w:val="список с точками"/>
    <w:basedOn w:val="a"/>
    <w:uiPriority w:val="99"/>
    <w:rsid w:val="00272EAD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72EAD"/>
    <w:pPr>
      <w:widowControl w:val="0"/>
      <w:autoSpaceDE w:val="0"/>
      <w:autoSpaceDN w:val="0"/>
      <w:adjustRightInd w:val="0"/>
      <w:spacing w:after="0" w:line="274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2EA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272EAD"/>
    <w:pPr>
      <w:ind w:left="720"/>
    </w:pPr>
    <w:rPr>
      <w:rFonts w:ascii="Calibri" w:eastAsia="Times New Roman" w:hAnsi="Calibri" w:cs="Times New Roman"/>
      <w:lang w:val="en-US"/>
    </w:rPr>
  </w:style>
  <w:style w:type="paragraph" w:customStyle="1" w:styleId="af6">
    <w:name w:val="Стиль Знак"/>
    <w:basedOn w:val="a"/>
    <w:uiPriority w:val="99"/>
    <w:rsid w:val="00272EA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7">
    <w:name w:val="Основной текст_"/>
    <w:link w:val="13"/>
    <w:locked/>
    <w:rsid w:val="00272EAD"/>
    <w:rPr>
      <w:shd w:val="clear" w:color="auto" w:fill="FFFFFF"/>
    </w:rPr>
  </w:style>
  <w:style w:type="paragraph" w:customStyle="1" w:styleId="13">
    <w:name w:val="Основной текст1"/>
    <w:basedOn w:val="a"/>
    <w:link w:val="af7"/>
    <w:rsid w:val="00272EAD"/>
    <w:pPr>
      <w:shd w:val="clear" w:color="auto" w:fill="FFFFFF"/>
      <w:spacing w:before="360" w:after="0" w:line="274" w:lineRule="exact"/>
    </w:pPr>
  </w:style>
  <w:style w:type="character" w:customStyle="1" w:styleId="130">
    <w:name w:val="Основной текст (13)_"/>
    <w:link w:val="131"/>
    <w:locked/>
    <w:rsid w:val="00272EAD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272EAD"/>
    <w:pPr>
      <w:shd w:val="clear" w:color="auto" w:fill="FFFFFF"/>
      <w:spacing w:before="60" w:after="0" w:line="552" w:lineRule="exact"/>
      <w:jc w:val="both"/>
    </w:pPr>
  </w:style>
  <w:style w:type="character" w:customStyle="1" w:styleId="21">
    <w:name w:val="Заголовок №2_"/>
    <w:link w:val="22"/>
    <w:locked/>
    <w:rsid w:val="00272EAD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72EAD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paragraph" w:customStyle="1" w:styleId="31">
    <w:name w:val="Основной текст3"/>
    <w:basedOn w:val="a"/>
    <w:uiPriority w:val="99"/>
    <w:rsid w:val="00272EAD"/>
    <w:pPr>
      <w:widowControl w:val="0"/>
      <w:shd w:val="clear" w:color="auto" w:fill="FFFFFF"/>
      <w:spacing w:after="540" w:line="288" w:lineRule="exact"/>
      <w:ind w:hanging="9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бычный1"/>
    <w:uiPriority w:val="99"/>
    <w:rsid w:val="00272EAD"/>
    <w:pPr>
      <w:widowControl w:val="0"/>
      <w:snapToGri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+ Полужирный"/>
    <w:aliases w:val="Не курсив"/>
    <w:rsid w:val="00272EAD"/>
    <w:rPr>
      <w:b/>
      <w:bCs/>
      <w:i/>
      <w:iCs/>
      <w:sz w:val="22"/>
      <w:szCs w:val="22"/>
      <w:shd w:val="clear" w:color="auto" w:fill="FFFFFF"/>
    </w:rPr>
  </w:style>
  <w:style w:type="character" w:customStyle="1" w:styleId="ft2">
    <w:name w:val="ft2"/>
    <w:rsid w:val="00272EAD"/>
  </w:style>
  <w:style w:type="character" w:customStyle="1" w:styleId="ft19881">
    <w:name w:val="ft19881"/>
    <w:rsid w:val="00272EAD"/>
    <w:rPr>
      <w:rFonts w:ascii="Times" w:hAnsi="Times" w:cs="Times" w:hint="default"/>
      <w:b/>
      <w:bCs/>
      <w:color w:val="000000"/>
      <w:spacing w:val="13"/>
      <w:sz w:val="24"/>
      <w:szCs w:val="24"/>
    </w:rPr>
  </w:style>
  <w:style w:type="character" w:customStyle="1" w:styleId="ft19911">
    <w:name w:val="ft19911"/>
    <w:rsid w:val="00272EAD"/>
    <w:rPr>
      <w:rFonts w:ascii="Times" w:hAnsi="Times" w:cs="Times" w:hint="default"/>
      <w:b/>
      <w:bCs/>
      <w:color w:val="000000"/>
      <w:spacing w:val="19"/>
      <w:sz w:val="24"/>
      <w:szCs w:val="24"/>
    </w:rPr>
  </w:style>
  <w:style w:type="character" w:customStyle="1" w:styleId="ft20461">
    <w:name w:val="ft2046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20921">
    <w:name w:val="ft2092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1341">
    <w:name w:val="ft2134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1611">
    <w:name w:val="ft2161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21871">
    <w:name w:val="ft2187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2071">
    <w:name w:val="ft2207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2641">
    <w:name w:val="ft2264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22961">
    <w:name w:val="ft2296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3521">
    <w:name w:val="ft23521"/>
    <w:rsid w:val="00272EAD"/>
    <w:rPr>
      <w:rFonts w:ascii="Times" w:hAnsi="Times" w:cs="Times" w:hint="default"/>
      <w:color w:val="000000"/>
      <w:spacing w:val="16"/>
      <w:sz w:val="21"/>
      <w:szCs w:val="21"/>
    </w:rPr>
  </w:style>
  <w:style w:type="character" w:customStyle="1" w:styleId="ft23681">
    <w:name w:val="ft23681"/>
    <w:rsid w:val="00272EAD"/>
    <w:rPr>
      <w:rFonts w:ascii="Times" w:hAnsi="Times" w:cs="Times" w:hint="default"/>
      <w:color w:val="000000"/>
      <w:spacing w:val="16"/>
      <w:sz w:val="21"/>
      <w:szCs w:val="21"/>
    </w:rPr>
  </w:style>
  <w:style w:type="character" w:customStyle="1" w:styleId="ft24291">
    <w:name w:val="ft24291"/>
    <w:rsid w:val="00272EAD"/>
    <w:rPr>
      <w:rFonts w:ascii="Times" w:hAnsi="Times" w:cs="Times" w:hint="default"/>
      <w:color w:val="000000"/>
      <w:spacing w:val="17"/>
      <w:sz w:val="21"/>
      <w:szCs w:val="21"/>
    </w:rPr>
  </w:style>
  <w:style w:type="character" w:customStyle="1" w:styleId="ft1206">
    <w:name w:val="ft1206"/>
    <w:rsid w:val="00272EAD"/>
  </w:style>
  <w:style w:type="character" w:customStyle="1" w:styleId="ft24921">
    <w:name w:val="ft2492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5401">
    <w:name w:val="ft25401"/>
    <w:rsid w:val="00272EAD"/>
    <w:rPr>
      <w:rFonts w:ascii="Times" w:hAnsi="Times" w:cs="Times" w:hint="default"/>
      <w:color w:val="000000"/>
      <w:spacing w:val="15"/>
      <w:sz w:val="24"/>
      <w:szCs w:val="24"/>
    </w:rPr>
  </w:style>
  <w:style w:type="character" w:customStyle="1" w:styleId="ft25491">
    <w:name w:val="ft25491"/>
    <w:rsid w:val="00272EAD"/>
    <w:rPr>
      <w:rFonts w:ascii="Times" w:hAnsi="Times" w:cs="Times" w:hint="default"/>
      <w:color w:val="000000"/>
      <w:spacing w:val="16"/>
      <w:sz w:val="24"/>
      <w:szCs w:val="24"/>
    </w:rPr>
  </w:style>
  <w:style w:type="character" w:customStyle="1" w:styleId="ft25531">
    <w:name w:val="ft25531"/>
    <w:rsid w:val="00272EAD"/>
    <w:rPr>
      <w:rFonts w:ascii="Times" w:hAnsi="Times" w:cs="Times" w:hint="default"/>
      <w:b/>
      <w:bCs/>
      <w:color w:val="000000"/>
      <w:spacing w:val="20"/>
      <w:sz w:val="24"/>
      <w:szCs w:val="24"/>
    </w:rPr>
  </w:style>
  <w:style w:type="character" w:customStyle="1" w:styleId="ft26051">
    <w:name w:val="ft2605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6321">
    <w:name w:val="ft2632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26861">
    <w:name w:val="ft2686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7551">
    <w:name w:val="ft2755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7571">
    <w:name w:val="ft27571"/>
    <w:rsid w:val="00272EAD"/>
    <w:rPr>
      <w:rFonts w:ascii="Times" w:hAnsi="Times" w:cs="Times" w:hint="default"/>
      <w:color w:val="000000"/>
      <w:spacing w:val="22"/>
      <w:sz w:val="24"/>
      <w:szCs w:val="24"/>
    </w:rPr>
  </w:style>
  <w:style w:type="character" w:customStyle="1" w:styleId="ft28191">
    <w:name w:val="ft2819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8291">
    <w:name w:val="ft28291"/>
    <w:rsid w:val="00272EAD"/>
    <w:rPr>
      <w:rFonts w:ascii="Times" w:hAnsi="Times" w:cs="Times" w:hint="default"/>
      <w:color w:val="000000"/>
      <w:spacing w:val="16"/>
      <w:sz w:val="24"/>
      <w:szCs w:val="24"/>
    </w:rPr>
  </w:style>
  <w:style w:type="character" w:customStyle="1" w:styleId="ft28441">
    <w:name w:val="ft2844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28481">
    <w:name w:val="ft28481"/>
    <w:rsid w:val="00272EAD"/>
    <w:rPr>
      <w:rFonts w:ascii="Times" w:hAnsi="Times" w:cs="Times" w:hint="default"/>
      <w:color w:val="000000"/>
      <w:spacing w:val="18"/>
      <w:sz w:val="24"/>
      <w:szCs w:val="24"/>
    </w:rPr>
  </w:style>
  <w:style w:type="character" w:customStyle="1" w:styleId="ft28541">
    <w:name w:val="ft28541"/>
    <w:rsid w:val="00272EAD"/>
    <w:rPr>
      <w:rFonts w:ascii="Times" w:hAnsi="Times" w:cs="Times" w:hint="default"/>
      <w:color w:val="000000"/>
      <w:spacing w:val="17"/>
      <w:sz w:val="24"/>
      <w:szCs w:val="24"/>
    </w:rPr>
  </w:style>
  <w:style w:type="character" w:customStyle="1" w:styleId="ft28601">
    <w:name w:val="ft28601"/>
    <w:rsid w:val="00272EAD"/>
    <w:rPr>
      <w:rFonts w:ascii="Times" w:hAnsi="Times" w:cs="Times" w:hint="default"/>
      <w:color w:val="000000"/>
      <w:spacing w:val="17"/>
      <w:sz w:val="24"/>
      <w:szCs w:val="24"/>
    </w:rPr>
  </w:style>
  <w:style w:type="character" w:customStyle="1" w:styleId="ft28701">
    <w:name w:val="ft28701"/>
    <w:rsid w:val="00272EAD"/>
    <w:rPr>
      <w:rFonts w:ascii="Times" w:hAnsi="Times" w:cs="Times" w:hint="default"/>
      <w:color w:val="000000"/>
      <w:spacing w:val="16"/>
      <w:sz w:val="24"/>
      <w:szCs w:val="24"/>
    </w:rPr>
  </w:style>
  <w:style w:type="character" w:customStyle="1" w:styleId="ft29181">
    <w:name w:val="ft29181"/>
    <w:rsid w:val="00272EAD"/>
    <w:rPr>
      <w:rFonts w:ascii="Times" w:hAnsi="Times" w:cs="Times" w:hint="default"/>
      <w:color w:val="000000"/>
      <w:spacing w:val="15"/>
      <w:sz w:val="24"/>
      <w:szCs w:val="24"/>
    </w:rPr>
  </w:style>
  <w:style w:type="character" w:customStyle="1" w:styleId="ft29531">
    <w:name w:val="ft2953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30061">
    <w:name w:val="ft3006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30111">
    <w:name w:val="ft30111"/>
    <w:rsid w:val="00272EAD"/>
    <w:rPr>
      <w:rFonts w:ascii="Times" w:hAnsi="Times" w:cs="Times" w:hint="default"/>
      <w:b/>
      <w:bCs/>
      <w:color w:val="000000"/>
      <w:spacing w:val="18"/>
      <w:sz w:val="24"/>
      <w:szCs w:val="24"/>
    </w:rPr>
  </w:style>
  <w:style w:type="character" w:customStyle="1" w:styleId="ft30571">
    <w:name w:val="ft30571"/>
    <w:rsid w:val="00272EAD"/>
    <w:rPr>
      <w:rFonts w:ascii="Times" w:hAnsi="Times" w:cs="Times" w:hint="default"/>
      <w:color w:val="000000"/>
      <w:spacing w:val="15"/>
      <w:sz w:val="24"/>
      <w:szCs w:val="24"/>
    </w:rPr>
  </w:style>
  <w:style w:type="character" w:customStyle="1" w:styleId="ft31131">
    <w:name w:val="ft31131"/>
    <w:rsid w:val="00272EAD"/>
    <w:rPr>
      <w:rFonts w:ascii="Times" w:hAnsi="Times" w:cs="Times" w:hint="default"/>
      <w:color w:val="000000"/>
      <w:spacing w:val="15"/>
      <w:sz w:val="24"/>
      <w:szCs w:val="24"/>
    </w:rPr>
  </w:style>
  <w:style w:type="character" w:customStyle="1" w:styleId="highlighthighlightactive">
    <w:name w:val="highlight highlight_active"/>
    <w:rsid w:val="00272EAD"/>
  </w:style>
  <w:style w:type="character" w:customStyle="1" w:styleId="ft31471">
    <w:name w:val="ft3147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32041">
    <w:name w:val="ft3204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32521">
    <w:name w:val="ft3252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nobr">
    <w:name w:val="nobr"/>
    <w:rsid w:val="00272EAD"/>
  </w:style>
  <w:style w:type="character" w:customStyle="1" w:styleId="af9">
    <w:name w:val="Основной текст + Курсив"/>
    <w:rsid w:val="00272EAD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/>
    </w:rPr>
  </w:style>
  <w:style w:type="table" w:styleId="afa">
    <w:name w:val="Table Grid"/>
    <w:basedOn w:val="a1"/>
    <w:rsid w:val="00272E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272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uiPriority w:val="99"/>
    <w:rsid w:val="00F8671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Абзац списка Знак"/>
    <w:link w:val="af3"/>
    <w:uiPriority w:val="99"/>
    <w:locked/>
    <w:rsid w:val="009959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2EAD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72EAD"/>
    <w:pPr>
      <w:keepNext/>
      <w:spacing w:before="240" w:after="60" w:line="240" w:lineRule="auto"/>
      <w:outlineLvl w:val="1"/>
    </w:pPr>
    <w:rPr>
      <w:rFonts w:ascii="Arial" w:eastAsia="Arial Unicode MS" w:hAnsi="Arial" w:cs="Times New Roman"/>
      <w:b/>
      <w:bCs/>
      <w:i/>
      <w:iCs/>
      <w:color w:val="000000"/>
      <w:sz w:val="28"/>
      <w:szCs w:val="28"/>
      <w:lang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72EA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EA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272EAD"/>
    <w:rPr>
      <w:rFonts w:ascii="Arial" w:eastAsia="Arial Unicode MS" w:hAnsi="Arial" w:cs="Times New Roman"/>
      <w:b/>
      <w:bCs/>
      <w:i/>
      <w:iCs/>
      <w:color w:val="000000"/>
      <w:sz w:val="28"/>
      <w:szCs w:val="28"/>
      <w:lang w:eastAsia="x-none"/>
    </w:rPr>
  </w:style>
  <w:style w:type="character" w:customStyle="1" w:styleId="40">
    <w:name w:val="Заголовок 4 Знак"/>
    <w:basedOn w:val="a0"/>
    <w:link w:val="4"/>
    <w:semiHidden/>
    <w:rsid w:val="00272EAD"/>
    <w:rPr>
      <w:rFonts w:ascii="Times New Roman" w:eastAsia="Times New Roman" w:hAnsi="Times New Roman" w:cs="Times New Roman"/>
      <w:b/>
      <w:bCs/>
      <w:sz w:val="24"/>
      <w:szCs w:val="2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272EAD"/>
  </w:style>
  <w:style w:type="character" w:styleId="a3">
    <w:name w:val="Hyperlink"/>
    <w:semiHidden/>
    <w:unhideWhenUsed/>
    <w:rsid w:val="00272EAD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272EAD"/>
    <w:rPr>
      <w:color w:val="800080"/>
      <w:u w:val="single"/>
    </w:rPr>
  </w:style>
  <w:style w:type="character" w:customStyle="1" w:styleId="a5">
    <w:name w:val="Обычный (веб) Знак"/>
    <w:link w:val="a6"/>
    <w:uiPriority w:val="99"/>
    <w:semiHidden/>
    <w:locked/>
    <w:rsid w:val="00272EAD"/>
    <w:rPr>
      <w:rFonts w:ascii="Arial" w:eastAsia="Times New Roman" w:hAnsi="Arial" w:cs="Arial"/>
      <w:color w:val="332E2D"/>
      <w:spacing w:val="2"/>
      <w:sz w:val="24"/>
      <w:szCs w:val="24"/>
      <w:lang w:val="x-none"/>
    </w:rPr>
  </w:style>
  <w:style w:type="paragraph" w:styleId="a6">
    <w:name w:val="Normal (Web)"/>
    <w:basedOn w:val="a"/>
    <w:link w:val="a5"/>
    <w:uiPriority w:val="99"/>
    <w:semiHidden/>
    <w:unhideWhenUsed/>
    <w:rsid w:val="00272EAD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val="x-none"/>
    </w:rPr>
  </w:style>
  <w:style w:type="paragraph" w:styleId="a7">
    <w:name w:val="header"/>
    <w:basedOn w:val="a"/>
    <w:link w:val="a8"/>
    <w:uiPriority w:val="99"/>
    <w:semiHidden/>
    <w:unhideWhenUsed/>
    <w:rsid w:val="00272EAD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72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72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72E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272E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272E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ody Text Indent"/>
    <w:basedOn w:val="a"/>
    <w:link w:val="ae"/>
    <w:uiPriority w:val="99"/>
    <w:semiHidden/>
    <w:unhideWhenUsed/>
    <w:rsid w:val="00272EAD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72EAD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af">
    <w:name w:val="Subtitle"/>
    <w:basedOn w:val="a"/>
    <w:link w:val="af0"/>
    <w:uiPriority w:val="99"/>
    <w:qFormat/>
    <w:rsid w:val="00272E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272EAD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272EAD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72E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272EAD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EA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List Paragraph"/>
    <w:basedOn w:val="a"/>
    <w:uiPriority w:val="34"/>
    <w:qFormat/>
    <w:rsid w:val="00272E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список с точками"/>
    <w:basedOn w:val="a"/>
    <w:uiPriority w:val="99"/>
    <w:rsid w:val="00272EAD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72EAD"/>
    <w:pPr>
      <w:widowControl w:val="0"/>
      <w:autoSpaceDE w:val="0"/>
      <w:autoSpaceDN w:val="0"/>
      <w:adjustRightInd w:val="0"/>
      <w:spacing w:after="0" w:line="274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72EA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272EAD"/>
    <w:pPr>
      <w:ind w:left="720"/>
    </w:pPr>
    <w:rPr>
      <w:rFonts w:ascii="Calibri" w:eastAsia="Times New Roman" w:hAnsi="Calibri" w:cs="Times New Roman"/>
      <w:lang w:val="en-US"/>
    </w:rPr>
  </w:style>
  <w:style w:type="paragraph" w:customStyle="1" w:styleId="af5">
    <w:name w:val="Стиль Знак"/>
    <w:basedOn w:val="a"/>
    <w:uiPriority w:val="99"/>
    <w:rsid w:val="00272EA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Основной текст_"/>
    <w:link w:val="13"/>
    <w:locked/>
    <w:rsid w:val="00272EAD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272EAD"/>
    <w:pPr>
      <w:shd w:val="clear" w:color="auto" w:fill="FFFFFF"/>
      <w:spacing w:before="360" w:after="0" w:line="274" w:lineRule="exact"/>
    </w:pPr>
  </w:style>
  <w:style w:type="character" w:customStyle="1" w:styleId="130">
    <w:name w:val="Основной текст (13)_"/>
    <w:link w:val="131"/>
    <w:locked/>
    <w:rsid w:val="00272EAD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272EAD"/>
    <w:pPr>
      <w:shd w:val="clear" w:color="auto" w:fill="FFFFFF"/>
      <w:spacing w:before="60" w:after="0" w:line="552" w:lineRule="exact"/>
      <w:jc w:val="both"/>
    </w:pPr>
  </w:style>
  <w:style w:type="character" w:customStyle="1" w:styleId="21">
    <w:name w:val="Заголовок №2_"/>
    <w:link w:val="22"/>
    <w:locked/>
    <w:rsid w:val="00272EAD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72EAD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paragraph" w:customStyle="1" w:styleId="31">
    <w:name w:val="Основной текст3"/>
    <w:basedOn w:val="a"/>
    <w:uiPriority w:val="99"/>
    <w:rsid w:val="00272EAD"/>
    <w:pPr>
      <w:widowControl w:val="0"/>
      <w:shd w:val="clear" w:color="auto" w:fill="FFFFFF"/>
      <w:spacing w:after="540" w:line="288" w:lineRule="exact"/>
      <w:ind w:hanging="960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4">
    <w:name w:val="Обычный1"/>
    <w:uiPriority w:val="99"/>
    <w:rsid w:val="00272EAD"/>
    <w:pPr>
      <w:widowControl w:val="0"/>
      <w:snapToGri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+ Полужирный"/>
    <w:aliases w:val="Не курсив"/>
    <w:rsid w:val="00272EAD"/>
    <w:rPr>
      <w:b/>
      <w:bCs/>
      <w:i/>
      <w:iCs/>
      <w:sz w:val="22"/>
      <w:szCs w:val="22"/>
      <w:shd w:val="clear" w:color="auto" w:fill="FFFFFF"/>
    </w:rPr>
  </w:style>
  <w:style w:type="character" w:customStyle="1" w:styleId="ft2">
    <w:name w:val="ft2"/>
    <w:rsid w:val="00272EAD"/>
  </w:style>
  <w:style w:type="character" w:customStyle="1" w:styleId="ft19881">
    <w:name w:val="ft19881"/>
    <w:rsid w:val="00272EAD"/>
    <w:rPr>
      <w:rFonts w:ascii="Times" w:hAnsi="Times" w:cs="Times" w:hint="default"/>
      <w:b/>
      <w:bCs/>
      <w:color w:val="000000"/>
      <w:spacing w:val="13"/>
      <w:sz w:val="24"/>
      <w:szCs w:val="24"/>
    </w:rPr>
  </w:style>
  <w:style w:type="character" w:customStyle="1" w:styleId="ft19911">
    <w:name w:val="ft19911"/>
    <w:rsid w:val="00272EAD"/>
    <w:rPr>
      <w:rFonts w:ascii="Times" w:hAnsi="Times" w:cs="Times" w:hint="default"/>
      <w:b/>
      <w:bCs/>
      <w:color w:val="000000"/>
      <w:spacing w:val="19"/>
      <w:sz w:val="24"/>
      <w:szCs w:val="24"/>
    </w:rPr>
  </w:style>
  <w:style w:type="character" w:customStyle="1" w:styleId="ft20461">
    <w:name w:val="ft2046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20921">
    <w:name w:val="ft2092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1341">
    <w:name w:val="ft2134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1611">
    <w:name w:val="ft2161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21871">
    <w:name w:val="ft2187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2071">
    <w:name w:val="ft2207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2641">
    <w:name w:val="ft2264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22961">
    <w:name w:val="ft2296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3521">
    <w:name w:val="ft23521"/>
    <w:rsid w:val="00272EAD"/>
    <w:rPr>
      <w:rFonts w:ascii="Times" w:hAnsi="Times" w:cs="Times" w:hint="default"/>
      <w:color w:val="000000"/>
      <w:spacing w:val="16"/>
      <w:sz w:val="21"/>
      <w:szCs w:val="21"/>
    </w:rPr>
  </w:style>
  <w:style w:type="character" w:customStyle="1" w:styleId="ft23681">
    <w:name w:val="ft23681"/>
    <w:rsid w:val="00272EAD"/>
    <w:rPr>
      <w:rFonts w:ascii="Times" w:hAnsi="Times" w:cs="Times" w:hint="default"/>
      <w:color w:val="000000"/>
      <w:spacing w:val="16"/>
      <w:sz w:val="21"/>
      <w:szCs w:val="21"/>
    </w:rPr>
  </w:style>
  <w:style w:type="character" w:customStyle="1" w:styleId="ft24291">
    <w:name w:val="ft24291"/>
    <w:rsid w:val="00272EAD"/>
    <w:rPr>
      <w:rFonts w:ascii="Times" w:hAnsi="Times" w:cs="Times" w:hint="default"/>
      <w:color w:val="000000"/>
      <w:spacing w:val="17"/>
      <w:sz w:val="21"/>
      <w:szCs w:val="21"/>
    </w:rPr>
  </w:style>
  <w:style w:type="character" w:customStyle="1" w:styleId="ft1206">
    <w:name w:val="ft1206"/>
    <w:rsid w:val="00272EAD"/>
  </w:style>
  <w:style w:type="character" w:customStyle="1" w:styleId="ft24921">
    <w:name w:val="ft2492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5401">
    <w:name w:val="ft25401"/>
    <w:rsid w:val="00272EAD"/>
    <w:rPr>
      <w:rFonts w:ascii="Times" w:hAnsi="Times" w:cs="Times" w:hint="default"/>
      <w:color w:val="000000"/>
      <w:spacing w:val="15"/>
      <w:sz w:val="24"/>
      <w:szCs w:val="24"/>
    </w:rPr>
  </w:style>
  <w:style w:type="character" w:customStyle="1" w:styleId="ft25491">
    <w:name w:val="ft25491"/>
    <w:rsid w:val="00272EAD"/>
    <w:rPr>
      <w:rFonts w:ascii="Times" w:hAnsi="Times" w:cs="Times" w:hint="default"/>
      <w:color w:val="000000"/>
      <w:spacing w:val="16"/>
      <w:sz w:val="24"/>
      <w:szCs w:val="24"/>
    </w:rPr>
  </w:style>
  <w:style w:type="character" w:customStyle="1" w:styleId="ft25531">
    <w:name w:val="ft25531"/>
    <w:rsid w:val="00272EAD"/>
    <w:rPr>
      <w:rFonts w:ascii="Times" w:hAnsi="Times" w:cs="Times" w:hint="default"/>
      <w:b/>
      <w:bCs/>
      <w:color w:val="000000"/>
      <w:spacing w:val="20"/>
      <w:sz w:val="24"/>
      <w:szCs w:val="24"/>
    </w:rPr>
  </w:style>
  <w:style w:type="character" w:customStyle="1" w:styleId="ft26051">
    <w:name w:val="ft2605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6321">
    <w:name w:val="ft2632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26861">
    <w:name w:val="ft2686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7551">
    <w:name w:val="ft2755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7571">
    <w:name w:val="ft27571"/>
    <w:rsid w:val="00272EAD"/>
    <w:rPr>
      <w:rFonts w:ascii="Times" w:hAnsi="Times" w:cs="Times" w:hint="default"/>
      <w:color w:val="000000"/>
      <w:spacing w:val="22"/>
      <w:sz w:val="24"/>
      <w:szCs w:val="24"/>
    </w:rPr>
  </w:style>
  <w:style w:type="character" w:customStyle="1" w:styleId="ft28191">
    <w:name w:val="ft2819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8291">
    <w:name w:val="ft28291"/>
    <w:rsid w:val="00272EAD"/>
    <w:rPr>
      <w:rFonts w:ascii="Times" w:hAnsi="Times" w:cs="Times" w:hint="default"/>
      <w:color w:val="000000"/>
      <w:spacing w:val="16"/>
      <w:sz w:val="24"/>
      <w:szCs w:val="24"/>
    </w:rPr>
  </w:style>
  <w:style w:type="character" w:customStyle="1" w:styleId="ft28441">
    <w:name w:val="ft2844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28481">
    <w:name w:val="ft28481"/>
    <w:rsid w:val="00272EAD"/>
    <w:rPr>
      <w:rFonts w:ascii="Times" w:hAnsi="Times" w:cs="Times" w:hint="default"/>
      <w:color w:val="000000"/>
      <w:spacing w:val="18"/>
      <w:sz w:val="24"/>
      <w:szCs w:val="24"/>
    </w:rPr>
  </w:style>
  <w:style w:type="character" w:customStyle="1" w:styleId="ft28541">
    <w:name w:val="ft28541"/>
    <w:rsid w:val="00272EAD"/>
    <w:rPr>
      <w:rFonts w:ascii="Times" w:hAnsi="Times" w:cs="Times" w:hint="default"/>
      <w:color w:val="000000"/>
      <w:spacing w:val="17"/>
      <w:sz w:val="24"/>
      <w:szCs w:val="24"/>
    </w:rPr>
  </w:style>
  <w:style w:type="character" w:customStyle="1" w:styleId="ft28601">
    <w:name w:val="ft28601"/>
    <w:rsid w:val="00272EAD"/>
    <w:rPr>
      <w:rFonts w:ascii="Times" w:hAnsi="Times" w:cs="Times" w:hint="default"/>
      <w:color w:val="000000"/>
      <w:spacing w:val="17"/>
      <w:sz w:val="24"/>
      <w:szCs w:val="24"/>
    </w:rPr>
  </w:style>
  <w:style w:type="character" w:customStyle="1" w:styleId="ft28701">
    <w:name w:val="ft28701"/>
    <w:rsid w:val="00272EAD"/>
    <w:rPr>
      <w:rFonts w:ascii="Times" w:hAnsi="Times" w:cs="Times" w:hint="default"/>
      <w:color w:val="000000"/>
      <w:spacing w:val="16"/>
      <w:sz w:val="24"/>
      <w:szCs w:val="24"/>
    </w:rPr>
  </w:style>
  <w:style w:type="character" w:customStyle="1" w:styleId="ft29181">
    <w:name w:val="ft29181"/>
    <w:rsid w:val="00272EAD"/>
    <w:rPr>
      <w:rFonts w:ascii="Times" w:hAnsi="Times" w:cs="Times" w:hint="default"/>
      <w:color w:val="000000"/>
      <w:spacing w:val="15"/>
      <w:sz w:val="24"/>
      <w:szCs w:val="24"/>
    </w:rPr>
  </w:style>
  <w:style w:type="character" w:customStyle="1" w:styleId="ft29531">
    <w:name w:val="ft2953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30061">
    <w:name w:val="ft3006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30111">
    <w:name w:val="ft30111"/>
    <w:rsid w:val="00272EAD"/>
    <w:rPr>
      <w:rFonts w:ascii="Times" w:hAnsi="Times" w:cs="Times" w:hint="default"/>
      <w:b/>
      <w:bCs/>
      <w:color w:val="000000"/>
      <w:spacing w:val="18"/>
      <w:sz w:val="24"/>
      <w:szCs w:val="24"/>
    </w:rPr>
  </w:style>
  <w:style w:type="character" w:customStyle="1" w:styleId="ft30571">
    <w:name w:val="ft30571"/>
    <w:rsid w:val="00272EAD"/>
    <w:rPr>
      <w:rFonts w:ascii="Times" w:hAnsi="Times" w:cs="Times" w:hint="default"/>
      <w:color w:val="000000"/>
      <w:spacing w:val="15"/>
      <w:sz w:val="24"/>
      <w:szCs w:val="24"/>
    </w:rPr>
  </w:style>
  <w:style w:type="character" w:customStyle="1" w:styleId="ft31131">
    <w:name w:val="ft31131"/>
    <w:rsid w:val="00272EAD"/>
    <w:rPr>
      <w:rFonts w:ascii="Times" w:hAnsi="Times" w:cs="Times" w:hint="default"/>
      <w:color w:val="000000"/>
      <w:spacing w:val="15"/>
      <w:sz w:val="24"/>
      <w:szCs w:val="24"/>
    </w:rPr>
  </w:style>
  <w:style w:type="character" w:customStyle="1" w:styleId="highlighthighlightactive">
    <w:name w:val="highlight highlight_active"/>
    <w:rsid w:val="00272EAD"/>
  </w:style>
  <w:style w:type="character" w:customStyle="1" w:styleId="ft31471">
    <w:name w:val="ft31471"/>
    <w:rsid w:val="00272EAD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ft32041">
    <w:name w:val="ft3204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32521">
    <w:name w:val="ft32521"/>
    <w:rsid w:val="00272EAD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nobr">
    <w:name w:val="nobr"/>
    <w:rsid w:val="00272EAD"/>
  </w:style>
  <w:style w:type="character" w:customStyle="1" w:styleId="af8">
    <w:name w:val="Основной текст + Курсив"/>
    <w:rsid w:val="00272EAD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x-none"/>
    </w:rPr>
  </w:style>
  <w:style w:type="table" w:styleId="af9">
    <w:name w:val="Table Grid"/>
    <w:basedOn w:val="a1"/>
    <w:rsid w:val="00272E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272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 Знак Знак Знак Знак"/>
    <w:basedOn w:val="a"/>
    <w:uiPriority w:val="99"/>
    <w:rsid w:val="00F8671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703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www.tambovlib.ru" TargetMode="External"/><Relationship Id="rId26" Type="http://schemas.openxmlformats.org/officeDocument/2006/relationships/hyperlink" Target="https://uisrussia.m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hyperlink" Target="https://urait.ru/bcode/520143" TargetMode="External"/><Relationship Id="rId12" Type="http://schemas.openxmlformats.org/officeDocument/2006/relationships/hyperlink" Target="http://www.biblio-online.ru/book/53DBBC0F-102E-41E4-8B96-3ACAABC3AB90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hyperlink" Target="http://gnpb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nadsky-lib.ru" TargetMode="External"/><Relationship Id="rId20" Type="http://schemas.openxmlformats.org/officeDocument/2006/relationships/hyperlink" Target="http://school-collection.edu.ru/catalog/" TargetMode="External"/><Relationship Id="rId29" Type="http://schemas.openxmlformats.org/officeDocument/2006/relationships/hyperlink" Target="https://cdto.wi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15" TargetMode="External"/><Relationship Id="rId11" Type="http://schemas.openxmlformats.org/officeDocument/2006/relationships/hyperlink" Target="http://www.biblio-online.ru/book/E8296F86-C3D5-47AD-A7A2-51B4B39081B7" TargetMode="External"/><Relationship Id="rId24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5" Type="http://schemas.openxmlformats.org/officeDocument/2006/relationships/hyperlink" Target="https://urait.ru/bcode/513857" TargetMode="External"/><Relationship Id="rId15" Type="http://schemas.openxmlformats.org/officeDocument/2006/relationships/hyperlink" Target="https://rucon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ru.wikipedia.org/w/index.php?title=Foxit_Corporation&amp;action=edit&amp;redlink=1" TargetMode="External"/><Relationship Id="rId10" Type="http://schemas.openxmlformats.org/officeDocument/2006/relationships/hyperlink" Target="https://urait.ru/bcode/510728" TargetMode="External"/><Relationship Id="rId19" Type="http://schemas.openxmlformats.org/officeDocument/2006/relationships/hyperlink" Target="https://rosstat.gov.ru/opendat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845" TargetMode="External"/><Relationship Id="rId14" Type="http://schemas.openxmlformats.org/officeDocument/2006/relationships/hyperlink" Target="https://e.lanbook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ru.wikipedia.org/wiki/Adobe_Systems" TargetMode="External"/><Relationship Id="rId30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33</Pages>
  <Words>12226</Words>
  <Characters>69689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Tunyaeva</dc:creator>
  <cp:lastModifiedBy>n19002</cp:lastModifiedBy>
  <cp:revision>59</cp:revision>
  <cp:lastPrinted>2020-08-17T18:26:00Z</cp:lastPrinted>
  <dcterms:created xsi:type="dcterms:W3CDTF">2019-09-17T11:53:00Z</dcterms:created>
  <dcterms:modified xsi:type="dcterms:W3CDTF">2024-07-17T10:21:00Z</dcterms:modified>
</cp:coreProperties>
</file>